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0EF01" w14:textId="0609E299" w:rsidR="00AF3F25" w:rsidRPr="00800030" w:rsidRDefault="00800030" w:rsidP="00800030">
      <w:pPr>
        <w:jc w:val="center"/>
      </w:pPr>
      <w:r>
        <w:rPr>
          <w:noProof/>
        </w:rPr>
        <w:drawing>
          <wp:inline distT="0" distB="0" distL="0" distR="0" wp14:anchorId="347013D3" wp14:editId="4AB547D0">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301DB8C1" w14:textId="77777777" w:rsidR="00F534B9" w:rsidRPr="009F73ED" w:rsidRDefault="00F534B9" w:rsidP="00296EE8">
      <w:pPr>
        <w:jc w:val="center"/>
        <w:rPr>
          <w:rFonts w:ascii="Calibri" w:hAnsi="Calibri"/>
          <w:b/>
          <w:sz w:val="23"/>
          <w:szCs w:val="23"/>
        </w:rPr>
      </w:pPr>
    </w:p>
    <w:p w14:paraId="7F459136" w14:textId="77777777" w:rsidR="00296EE8" w:rsidRPr="00800030" w:rsidRDefault="00296EE8" w:rsidP="00296EE8">
      <w:pPr>
        <w:jc w:val="center"/>
        <w:rPr>
          <w:rFonts w:ascii="Urbane Demi Bold" w:hAnsi="Urbane Demi Bold"/>
          <w:bCs/>
        </w:rPr>
      </w:pPr>
      <w:r w:rsidRPr="00800030">
        <w:rPr>
          <w:rFonts w:ascii="Urbane Demi Bold" w:hAnsi="Urbane Demi Bold"/>
          <w:bCs/>
        </w:rPr>
        <w:t>JOB DESCRIPTION</w:t>
      </w:r>
    </w:p>
    <w:p w14:paraId="2AE0C14D" w14:textId="77777777" w:rsidR="00296EE8" w:rsidRPr="009F73ED" w:rsidRDefault="00296EE8" w:rsidP="00296EE8">
      <w:pPr>
        <w:jc w:val="center"/>
        <w:rPr>
          <w:rFonts w:ascii="Calibri" w:hAnsi="Calibri"/>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9F73ED" w14:paraId="255EAEE6" w14:textId="77777777" w:rsidTr="008225C1">
        <w:tc>
          <w:tcPr>
            <w:tcW w:w="8516" w:type="dxa"/>
            <w:shd w:val="clear" w:color="auto" w:fill="4D335B"/>
          </w:tcPr>
          <w:p w14:paraId="0B64640B" w14:textId="77777777" w:rsidR="00296EE8" w:rsidRPr="00800030" w:rsidRDefault="00296EE8" w:rsidP="00296EE8">
            <w:pPr>
              <w:rPr>
                <w:rFonts w:ascii="Urbane Demi Bold" w:hAnsi="Urbane Demi Bold"/>
                <w:bCs/>
                <w:sz w:val="23"/>
                <w:szCs w:val="23"/>
              </w:rPr>
            </w:pPr>
            <w:r w:rsidRPr="008225C1">
              <w:rPr>
                <w:rFonts w:ascii="Urbane Demi Bold" w:hAnsi="Urbane Demi Bold"/>
                <w:bCs/>
                <w:color w:val="FFFFFF" w:themeColor="background1"/>
                <w:sz w:val="23"/>
                <w:szCs w:val="23"/>
              </w:rPr>
              <w:t>JOB DETAILS</w:t>
            </w:r>
          </w:p>
        </w:tc>
      </w:tr>
    </w:tbl>
    <w:p w14:paraId="3C686A2C" w14:textId="77777777" w:rsidR="00296EE8" w:rsidRPr="009F73ED" w:rsidRDefault="00296EE8" w:rsidP="00296EE8">
      <w:pPr>
        <w:jc w:val="center"/>
        <w:rPr>
          <w:rFonts w:ascii="Calibri" w:hAnsi="Calibri"/>
          <w:sz w:val="23"/>
          <w:szCs w:val="23"/>
        </w:rPr>
      </w:pPr>
    </w:p>
    <w:p w14:paraId="0CBDF1CE" w14:textId="30E8C246" w:rsidR="00296EE8" w:rsidRPr="004E1A16" w:rsidRDefault="003E0D2F" w:rsidP="00E77733">
      <w:pPr>
        <w:ind w:left="2160" w:hanging="2160"/>
        <w:rPr>
          <w:rFonts w:asciiTheme="majorHAnsi" w:hAnsiTheme="majorHAnsi" w:cstheme="majorHAnsi"/>
          <w:sz w:val="23"/>
          <w:szCs w:val="23"/>
        </w:rPr>
      </w:pPr>
      <w:r w:rsidRPr="004E1A16">
        <w:rPr>
          <w:rFonts w:asciiTheme="majorHAnsi" w:hAnsiTheme="majorHAnsi" w:cstheme="majorHAnsi"/>
          <w:sz w:val="23"/>
          <w:szCs w:val="23"/>
        </w:rPr>
        <w:t>JOB TITLE:</w:t>
      </w:r>
      <w:r w:rsidR="00296EE8" w:rsidRPr="004E1A16">
        <w:rPr>
          <w:rFonts w:asciiTheme="majorHAnsi" w:hAnsiTheme="majorHAnsi" w:cstheme="majorHAnsi"/>
          <w:sz w:val="23"/>
          <w:szCs w:val="23"/>
        </w:rPr>
        <w:tab/>
      </w:r>
      <w:r w:rsidR="00960CA9" w:rsidRPr="004E1A16">
        <w:rPr>
          <w:rFonts w:asciiTheme="majorHAnsi" w:hAnsiTheme="majorHAnsi" w:cstheme="majorHAnsi"/>
          <w:sz w:val="23"/>
          <w:szCs w:val="23"/>
        </w:rPr>
        <w:t xml:space="preserve"> </w:t>
      </w:r>
      <w:r w:rsidR="00AA6266" w:rsidRPr="004E1A16">
        <w:rPr>
          <w:rFonts w:asciiTheme="majorHAnsi" w:hAnsiTheme="majorHAnsi" w:cstheme="majorHAnsi"/>
          <w:sz w:val="23"/>
          <w:szCs w:val="23"/>
        </w:rPr>
        <w:t>Head of HR</w:t>
      </w:r>
    </w:p>
    <w:p w14:paraId="6DF21AD0" w14:textId="77777777" w:rsidR="00296EE8" w:rsidRPr="004E1A16" w:rsidRDefault="00296EE8" w:rsidP="00296EE8">
      <w:pPr>
        <w:rPr>
          <w:rFonts w:asciiTheme="majorHAnsi" w:hAnsiTheme="majorHAnsi" w:cstheme="majorHAnsi"/>
          <w:sz w:val="23"/>
          <w:szCs w:val="23"/>
        </w:rPr>
      </w:pPr>
    </w:p>
    <w:p w14:paraId="7BFB997E" w14:textId="254D05F7" w:rsidR="00296EE8" w:rsidRPr="004E1A16" w:rsidRDefault="00446A36" w:rsidP="00296EE8">
      <w:pPr>
        <w:rPr>
          <w:rFonts w:asciiTheme="majorHAnsi" w:hAnsiTheme="majorHAnsi" w:cstheme="majorHAnsi"/>
          <w:sz w:val="23"/>
          <w:szCs w:val="23"/>
        </w:rPr>
      </w:pPr>
      <w:r w:rsidRPr="004E1A16">
        <w:rPr>
          <w:rFonts w:asciiTheme="majorHAnsi" w:hAnsiTheme="majorHAnsi" w:cstheme="majorHAnsi"/>
          <w:sz w:val="23"/>
          <w:szCs w:val="23"/>
        </w:rPr>
        <w:t>HOURS:</w:t>
      </w:r>
      <w:r w:rsidRPr="004E1A16">
        <w:rPr>
          <w:rFonts w:asciiTheme="majorHAnsi" w:hAnsiTheme="majorHAnsi" w:cstheme="majorHAnsi"/>
          <w:sz w:val="23"/>
          <w:szCs w:val="23"/>
        </w:rPr>
        <w:tab/>
      </w:r>
      <w:r w:rsidRPr="004E1A16">
        <w:rPr>
          <w:rFonts w:asciiTheme="majorHAnsi" w:hAnsiTheme="majorHAnsi" w:cstheme="majorHAnsi"/>
          <w:sz w:val="23"/>
          <w:szCs w:val="23"/>
        </w:rPr>
        <w:tab/>
      </w:r>
      <w:r w:rsidR="00C91E9E" w:rsidRPr="004E1A16">
        <w:rPr>
          <w:rFonts w:asciiTheme="majorHAnsi" w:hAnsiTheme="majorHAnsi" w:cstheme="majorHAnsi"/>
          <w:sz w:val="23"/>
          <w:szCs w:val="23"/>
        </w:rPr>
        <w:t xml:space="preserve"> </w:t>
      </w:r>
      <w:r w:rsidR="00AA6266" w:rsidRPr="004E1A16">
        <w:rPr>
          <w:rFonts w:asciiTheme="majorHAnsi" w:hAnsiTheme="majorHAnsi" w:cstheme="majorHAnsi"/>
          <w:sz w:val="23"/>
          <w:szCs w:val="23"/>
        </w:rPr>
        <w:t>37.5 hours per week</w:t>
      </w:r>
    </w:p>
    <w:p w14:paraId="7E3C6165" w14:textId="77777777" w:rsidR="00296EE8" w:rsidRPr="004E1A16" w:rsidRDefault="00296EE8" w:rsidP="00296EE8">
      <w:pPr>
        <w:rPr>
          <w:rFonts w:asciiTheme="majorHAnsi" w:hAnsiTheme="majorHAnsi" w:cstheme="majorHAnsi"/>
          <w:sz w:val="23"/>
          <w:szCs w:val="23"/>
        </w:rPr>
      </w:pPr>
    </w:p>
    <w:p w14:paraId="6D714BCF" w14:textId="126721B2" w:rsidR="00296EE8" w:rsidRPr="004E1A16" w:rsidRDefault="00D20A03" w:rsidP="00296EE8">
      <w:pPr>
        <w:rPr>
          <w:rFonts w:asciiTheme="majorHAnsi" w:hAnsiTheme="majorHAnsi" w:cstheme="majorHAnsi"/>
          <w:sz w:val="23"/>
          <w:szCs w:val="23"/>
        </w:rPr>
      </w:pPr>
      <w:r w:rsidRPr="004E1A16">
        <w:rPr>
          <w:rFonts w:asciiTheme="majorHAnsi" w:hAnsiTheme="majorHAnsi" w:cstheme="majorHAnsi"/>
          <w:sz w:val="23"/>
          <w:szCs w:val="23"/>
        </w:rPr>
        <w:t>REPORTING TO:</w:t>
      </w:r>
      <w:r w:rsidRPr="004E1A16">
        <w:rPr>
          <w:rFonts w:asciiTheme="majorHAnsi" w:hAnsiTheme="majorHAnsi" w:cstheme="majorHAnsi"/>
          <w:sz w:val="23"/>
          <w:szCs w:val="23"/>
        </w:rPr>
        <w:tab/>
      </w:r>
      <w:r w:rsidR="00AA6266" w:rsidRPr="004E1A16">
        <w:rPr>
          <w:rFonts w:asciiTheme="majorHAnsi" w:hAnsiTheme="majorHAnsi" w:cstheme="majorHAnsi"/>
          <w:sz w:val="23"/>
          <w:szCs w:val="23"/>
        </w:rPr>
        <w:t>CEO</w:t>
      </w:r>
    </w:p>
    <w:p w14:paraId="2E764899" w14:textId="77777777" w:rsidR="00296EE8" w:rsidRPr="004E1A16" w:rsidRDefault="00296EE8" w:rsidP="00296EE8">
      <w:pPr>
        <w:rPr>
          <w:rFonts w:asciiTheme="majorHAnsi" w:hAnsiTheme="majorHAnsi" w:cstheme="majorHAnsi"/>
          <w:sz w:val="23"/>
          <w:szCs w:val="23"/>
        </w:rPr>
      </w:pPr>
    </w:p>
    <w:p w14:paraId="0ACBEDED" w14:textId="553A60A5" w:rsidR="00296EE8" w:rsidRPr="004E1A16" w:rsidRDefault="00296EE8" w:rsidP="00296EE8">
      <w:pPr>
        <w:rPr>
          <w:rFonts w:asciiTheme="majorHAnsi" w:hAnsiTheme="majorHAnsi" w:cstheme="majorHAnsi"/>
          <w:sz w:val="23"/>
          <w:szCs w:val="23"/>
        </w:rPr>
      </w:pPr>
      <w:r w:rsidRPr="004E1A16">
        <w:rPr>
          <w:rFonts w:asciiTheme="majorHAnsi" w:hAnsiTheme="majorHAnsi" w:cstheme="majorHAnsi"/>
          <w:sz w:val="23"/>
          <w:szCs w:val="23"/>
        </w:rPr>
        <w:t>BASE:</w:t>
      </w:r>
      <w:r w:rsidRPr="004E1A16">
        <w:rPr>
          <w:rFonts w:asciiTheme="majorHAnsi" w:hAnsiTheme="majorHAnsi" w:cstheme="majorHAnsi"/>
          <w:sz w:val="23"/>
          <w:szCs w:val="23"/>
        </w:rPr>
        <w:tab/>
      </w:r>
      <w:r w:rsidRPr="004E1A16">
        <w:rPr>
          <w:rFonts w:asciiTheme="majorHAnsi" w:hAnsiTheme="majorHAnsi" w:cstheme="majorHAnsi"/>
          <w:sz w:val="23"/>
          <w:szCs w:val="23"/>
        </w:rPr>
        <w:tab/>
      </w:r>
      <w:r w:rsidRPr="004E1A16">
        <w:rPr>
          <w:rFonts w:asciiTheme="majorHAnsi" w:hAnsiTheme="majorHAnsi" w:cstheme="majorHAnsi"/>
          <w:sz w:val="23"/>
          <w:szCs w:val="23"/>
        </w:rPr>
        <w:tab/>
      </w:r>
      <w:r w:rsidR="00AA6266" w:rsidRPr="004E1A16">
        <w:rPr>
          <w:rFonts w:asciiTheme="majorHAnsi" w:hAnsiTheme="majorHAnsi" w:cstheme="majorHAnsi"/>
          <w:sz w:val="23"/>
          <w:szCs w:val="23"/>
        </w:rPr>
        <w:t xml:space="preserve">Central Office </w:t>
      </w:r>
    </w:p>
    <w:p w14:paraId="4C73567E" w14:textId="77777777" w:rsidR="00296EE8" w:rsidRPr="009F73ED" w:rsidRDefault="00296EE8" w:rsidP="00296EE8">
      <w:pPr>
        <w:rPr>
          <w:rFonts w:ascii="Calibri" w:hAnsi="Calibri"/>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9F73ED" w14:paraId="034304A9" w14:textId="77777777" w:rsidTr="008225C1">
        <w:tc>
          <w:tcPr>
            <w:tcW w:w="8516" w:type="dxa"/>
            <w:shd w:val="clear" w:color="auto" w:fill="4D335B"/>
          </w:tcPr>
          <w:p w14:paraId="7FC9FEDB" w14:textId="77777777" w:rsidR="00296EE8" w:rsidRPr="00800030" w:rsidRDefault="00296EE8" w:rsidP="00E00534">
            <w:pPr>
              <w:rPr>
                <w:rFonts w:ascii="Urbane Demi Bold" w:hAnsi="Urbane Demi Bold"/>
                <w:bCs/>
                <w:sz w:val="23"/>
                <w:szCs w:val="23"/>
              </w:rPr>
            </w:pPr>
            <w:r w:rsidRPr="008225C1">
              <w:rPr>
                <w:rFonts w:ascii="Urbane Demi Bold" w:hAnsi="Urbane Demi Bold"/>
                <w:bCs/>
                <w:color w:val="FFFFFF" w:themeColor="background1"/>
                <w:sz w:val="23"/>
                <w:szCs w:val="23"/>
              </w:rPr>
              <w:t>JOB SUMMARY</w:t>
            </w:r>
          </w:p>
        </w:tc>
      </w:tr>
    </w:tbl>
    <w:p w14:paraId="3D16667E" w14:textId="77777777" w:rsidR="00296EE8" w:rsidRDefault="00296EE8" w:rsidP="00296EE8">
      <w:pPr>
        <w:rPr>
          <w:rFonts w:ascii="Calibri" w:hAnsi="Calibri"/>
          <w:sz w:val="23"/>
          <w:szCs w:val="23"/>
        </w:rPr>
      </w:pPr>
    </w:p>
    <w:p w14:paraId="24B1C74A" w14:textId="2084D5F9" w:rsidR="00AA6266" w:rsidRPr="009F73ED" w:rsidRDefault="00AA6266" w:rsidP="00296EE8">
      <w:pPr>
        <w:rPr>
          <w:rFonts w:ascii="Calibri" w:hAnsi="Calibri"/>
          <w:sz w:val="23"/>
          <w:szCs w:val="23"/>
        </w:rPr>
      </w:pPr>
      <w:r w:rsidRPr="00AA6266">
        <w:rPr>
          <w:rFonts w:ascii="Calibri" w:hAnsi="Calibri"/>
          <w:sz w:val="23"/>
          <w:szCs w:val="23"/>
        </w:rPr>
        <w:t xml:space="preserve">The </w:t>
      </w:r>
      <w:r w:rsidRPr="00AA6266">
        <w:rPr>
          <w:rFonts w:ascii="Calibri" w:hAnsi="Calibri"/>
          <w:b/>
          <w:bCs/>
          <w:sz w:val="23"/>
          <w:szCs w:val="23"/>
        </w:rPr>
        <w:t>Head of HR</w:t>
      </w:r>
      <w:r w:rsidRPr="00AA6266">
        <w:rPr>
          <w:rFonts w:ascii="Calibri" w:hAnsi="Calibri"/>
          <w:sz w:val="23"/>
          <w:szCs w:val="23"/>
        </w:rPr>
        <w:t xml:space="preserve"> will lead our people strategy across the organisation, overseeing </w:t>
      </w:r>
      <w:r w:rsidR="00106F0A">
        <w:rPr>
          <w:rFonts w:ascii="Calibri" w:hAnsi="Calibri"/>
          <w:sz w:val="23"/>
          <w:szCs w:val="23"/>
        </w:rPr>
        <w:t>Resourcing</w:t>
      </w:r>
      <w:r w:rsidRPr="00AA6266">
        <w:rPr>
          <w:rFonts w:ascii="Calibri" w:hAnsi="Calibri"/>
          <w:sz w:val="23"/>
          <w:szCs w:val="23"/>
        </w:rPr>
        <w:t>, employee relations, HR operations, compliance, and learning &amp; development. This is a key leadership role, ensuring our teams are well-supported, skilled, and aligned with our mission to deliver outstanding care.</w:t>
      </w:r>
    </w:p>
    <w:p w14:paraId="720A7FD2" w14:textId="77777777" w:rsidR="003916A6" w:rsidRPr="009F73ED" w:rsidRDefault="003916A6" w:rsidP="00221622">
      <w:pPr>
        <w:jc w:val="both"/>
        <w:rPr>
          <w:rFonts w:ascii="Calibri" w:hAnsi="Calibri"/>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9F73ED" w14:paraId="1D8B545F" w14:textId="77777777" w:rsidTr="008225C1">
        <w:tc>
          <w:tcPr>
            <w:tcW w:w="8516" w:type="dxa"/>
            <w:shd w:val="clear" w:color="auto" w:fill="4D335B"/>
          </w:tcPr>
          <w:p w14:paraId="17D69127" w14:textId="77777777" w:rsidR="00296EE8" w:rsidRPr="00800030" w:rsidRDefault="00296EE8" w:rsidP="00E00534">
            <w:pPr>
              <w:rPr>
                <w:rFonts w:ascii="Urbane Demi Bold" w:hAnsi="Urbane Demi Bold"/>
                <w:bCs/>
                <w:sz w:val="23"/>
                <w:szCs w:val="23"/>
              </w:rPr>
            </w:pPr>
            <w:r w:rsidRPr="008225C1">
              <w:rPr>
                <w:rFonts w:ascii="Urbane Demi Bold" w:hAnsi="Urbane Demi Bold"/>
                <w:bCs/>
                <w:color w:val="FFFFFF" w:themeColor="background1"/>
                <w:sz w:val="23"/>
                <w:szCs w:val="23"/>
              </w:rPr>
              <w:t xml:space="preserve">JOB </w:t>
            </w:r>
            <w:r w:rsidR="00E00534" w:rsidRPr="008225C1">
              <w:rPr>
                <w:rFonts w:ascii="Urbane Demi Bold" w:hAnsi="Urbane Demi Bold"/>
                <w:bCs/>
                <w:color w:val="FFFFFF" w:themeColor="background1"/>
                <w:sz w:val="23"/>
                <w:szCs w:val="23"/>
              </w:rPr>
              <w:t>SPECIFIC RESPONSIBILITIES</w:t>
            </w:r>
          </w:p>
        </w:tc>
      </w:tr>
    </w:tbl>
    <w:p w14:paraId="4A3C574C" w14:textId="77777777" w:rsidR="00C7543F" w:rsidRDefault="00C7543F" w:rsidP="00E22623">
      <w:pPr>
        <w:jc w:val="both"/>
        <w:rPr>
          <w:rFonts w:ascii="Calibri" w:hAnsi="Calibri"/>
          <w:sz w:val="23"/>
          <w:szCs w:val="23"/>
        </w:rPr>
      </w:pPr>
    </w:p>
    <w:p w14:paraId="3E581791" w14:textId="5AC169F7" w:rsidR="00AA6266" w:rsidRDefault="00AA6266" w:rsidP="00AA6266">
      <w:pPr>
        <w:pStyle w:val="ListParagraph"/>
        <w:numPr>
          <w:ilvl w:val="0"/>
          <w:numId w:val="8"/>
        </w:numPr>
        <w:jc w:val="both"/>
        <w:rPr>
          <w:rFonts w:ascii="Calibri" w:hAnsi="Calibri"/>
          <w:sz w:val="23"/>
          <w:szCs w:val="23"/>
        </w:rPr>
      </w:pPr>
      <w:r w:rsidRPr="00AA6266">
        <w:rPr>
          <w:rFonts w:ascii="Calibri" w:hAnsi="Calibri"/>
          <w:sz w:val="23"/>
          <w:szCs w:val="23"/>
        </w:rPr>
        <w:t>Oversee HR policies, systems, and processes to ensure consistency and compliance with all relevant employment legislation and CQC regulations.</w:t>
      </w:r>
    </w:p>
    <w:p w14:paraId="65DFB740" w14:textId="77777777" w:rsidR="004E1A16" w:rsidRDefault="004E1A16" w:rsidP="004E1A16">
      <w:pPr>
        <w:pStyle w:val="ListParagraph"/>
        <w:jc w:val="both"/>
        <w:rPr>
          <w:rFonts w:ascii="Calibri" w:hAnsi="Calibri"/>
          <w:sz w:val="23"/>
          <w:szCs w:val="23"/>
        </w:rPr>
      </w:pPr>
    </w:p>
    <w:p w14:paraId="5E35EE91" w14:textId="624E09C4" w:rsidR="00AA6266" w:rsidRDefault="00AA6266" w:rsidP="00AA6266">
      <w:pPr>
        <w:pStyle w:val="ListParagraph"/>
        <w:numPr>
          <w:ilvl w:val="0"/>
          <w:numId w:val="8"/>
        </w:numPr>
        <w:jc w:val="both"/>
        <w:rPr>
          <w:rFonts w:ascii="Calibri" w:hAnsi="Calibri"/>
          <w:sz w:val="23"/>
          <w:szCs w:val="23"/>
        </w:rPr>
      </w:pPr>
      <w:r w:rsidRPr="00AA6266">
        <w:rPr>
          <w:rFonts w:ascii="Calibri" w:hAnsi="Calibri"/>
          <w:sz w:val="23"/>
          <w:szCs w:val="23"/>
        </w:rPr>
        <w:t xml:space="preserve">Lead, manage and develop the HR, </w:t>
      </w:r>
      <w:r w:rsidR="00106F0A">
        <w:rPr>
          <w:rFonts w:ascii="Calibri" w:hAnsi="Calibri"/>
          <w:sz w:val="23"/>
          <w:szCs w:val="23"/>
        </w:rPr>
        <w:t>Resourcing</w:t>
      </w:r>
      <w:r w:rsidRPr="00AA6266">
        <w:rPr>
          <w:rFonts w:ascii="Calibri" w:hAnsi="Calibri"/>
          <w:sz w:val="23"/>
          <w:szCs w:val="23"/>
        </w:rPr>
        <w:t>, and L&amp;D teams to deliver high-quality support to the organisation</w:t>
      </w:r>
      <w:r w:rsidR="004E1A16">
        <w:rPr>
          <w:rFonts w:ascii="Calibri" w:hAnsi="Calibri"/>
          <w:sz w:val="23"/>
          <w:szCs w:val="23"/>
        </w:rPr>
        <w:t>.</w:t>
      </w:r>
    </w:p>
    <w:p w14:paraId="41CAD1E6" w14:textId="77777777" w:rsidR="004E1A16" w:rsidRPr="004E1A16" w:rsidRDefault="004E1A16" w:rsidP="004E1A16">
      <w:pPr>
        <w:jc w:val="both"/>
        <w:rPr>
          <w:rFonts w:ascii="Calibri" w:hAnsi="Calibri"/>
          <w:sz w:val="23"/>
          <w:szCs w:val="23"/>
        </w:rPr>
      </w:pPr>
    </w:p>
    <w:p w14:paraId="70D270BE" w14:textId="52FD4EB5" w:rsidR="00AA6266" w:rsidRDefault="00AA6266" w:rsidP="00AA6266">
      <w:pPr>
        <w:pStyle w:val="ListParagraph"/>
        <w:numPr>
          <w:ilvl w:val="0"/>
          <w:numId w:val="8"/>
        </w:numPr>
        <w:jc w:val="both"/>
        <w:rPr>
          <w:rFonts w:ascii="Calibri" w:hAnsi="Calibri"/>
          <w:sz w:val="23"/>
          <w:szCs w:val="23"/>
        </w:rPr>
      </w:pPr>
      <w:r w:rsidRPr="00AA6266">
        <w:rPr>
          <w:rFonts w:ascii="Calibri" w:hAnsi="Calibri"/>
          <w:sz w:val="23"/>
          <w:szCs w:val="23"/>
        </w:rPr>
        <w:t>Support the HRBP with employee relations issues including grievances, disciplinary matters, and investigations.</w:t>
      </w:r>
    </w:p>
    <w:p w14:paraId="67E6C355" w14:textId="77777777" w:rsidR="004E1A16" w:rsidRPr="004E1A16" w:rsidRDefault="004E1A16" w:rsidP="004E1A16">
      <w:pPr>
        <w:jc w:val="both"/>
        <w:rPr>
          <w:rFonts w:ascii="Calibri" w:hAnsi="Calibri"/>
          <w:sz w:val="23"/>
          <w:szCs w:val="23"/>
        </w:rPr>
      </w:pPr>
    </w:p>
    <w:p w14:paraId="1A92BD46" w14:textId="7E7E6BDF" w:rsidR="00AA6266" w:rsidRDefault="00AA6266" w:rsidP="00AA6266">
      <w:pPr>
        <w:pStyle w:val="ListParagraph"/>
        <w:numPr>
          <w:ilvl w:val="0"/>
          <w:numId w:val="8"/>
        </w:numPr>
        <w:jc w:val="both"/>
        <w:rPr>
          <w:rFonts w:ascii="Calibri" w:hAnsi="Calibri"/>
          <w:sz w:val="23"/>
          <w:szCs w:val="23"/>
        </w:rPr>
      </w:pPr>
      <w:r w:rsidRPr="00AA6266">
        <w:rPr>
          <w:rFonts w:ascii="Calibri" w:hAnsi="Calibri"/>
          <w:sz w:val="23"/>
          <w:szCs w:val="23"/>
        </w:rPr>
        <w:t>Provide strategic HR advice and support to the CEO and senior leadership team.</w:t>
      </w:r>
    </w:p>
    <w:p w14:paraId="7238F39F" w14:textId="77777777" w:rsidR="004E1A16" w:rsidRPr="004E1A16" w:rsidRDefault="004E1A16" w:rsidP="004E1A16">
      <w:pPr>
        <w:jc w:val="both"/>
        <w:rPr>
          <w:rFonts w:ascii="Calibri" w:hAnsi="Calibri"/>
          <w:sz w:val="23"/>
          <w:szCs w:val="23"/>
        </w:rPr>
      </w:pPr>
    </w:p>
    <w:p w14:paraId="4D35CF38" w14:textId="677577CB" w:rsidR="00106F0A" w:rsidRDefault="00106F0A" w:rsidP="00AA6266">
      <w:pPr>
        <w:pStyle w:val="ListParagraph"/>
        <w:numPr>
          <w:ilvl w:val="0"/>
          <w:numId w:val="8"/>
        </w:numPr>
        <w:jc w:val="both"/>
        <w:rPr>
          <w:rFonts w:ascii="Calibri" w:hAnsi="Calibri"/>
          <w:sz w:val="23"/>
          <w:szCs w:val="23"/>
        </w:rPr>
      </w:pPr>
      <w:r>
        <w:rPr>
          <w:rFonts w:ascii="Calibri" w:hAnsi="Calibri"/>
          <w:sz w:val="23"/>
          <w:szCs w:val="23"/>
        </w:rPr>
        <w:t>Provide the Exec Team with relevant reports and KPI information</w:t>
      </w:r>
      <w:r w:rsidR="004E1A16">
        <w:rPr>
          <w:rFonts w:ascii="Calibri" w:hAnsi="Calibri"/>
          <w:sz w:val="23"/>
          <w:szCs w:val="23"/>
        </w:rPr>
        <w:t>.</w:t>
      </w:r>
    </w:p>
    <w:p w14:paraId="25D52DA5" w14:textId="77777777" w:rsidR="004E1A16" w:rsidRPr="004E1A16" w:rsidRDefault="004E1A16" w:rsidP="004E1A16">
      <w:pPr>
        <w:jc w:val="both"/>
        <w:rPr>
          <w:rFonts w:ascii="Calibri" w:hAnsi="Calibri"/>
          <w:sz w:val="23"/>
          <w:szCs w:val="23"/>
        </w:rPr>
      </w:pPr>
    </w:p>
    <w:p w14:paraId="42B31A60" w14:textId="77777777" w:rsidR="00AA6266" w:rsidRDefault="00AA6266" w:rsidP="00AA6266">
      <w:pPr>
        <w:pStyle w:val="ListParagraph"/>
        <w:numPr>
          <w:ilvl w:val="0"/>
          <w:numId w:val="8"/>
        </w:numPr>
        <w:jc w:val="both"/>
        <w:rPr>
          <w:rFonts w:ascii="Calibri" w:hAnsi="Calibri"/>
          <w:sz w:val="23"/>
          <w:szCs w:val="23"/>
        </w:rPr>
      </w:pPr>
      <w:r w:rsidRPr="00AA6266">
        <w:rPr>
          <w:rFonts w:ascii="Calibri" w:hAnsi="Calibri"/>
          <w:sz w:val="23"/>
          <w:szCs w:val="23"/>
        </w:rPr>
        <w:t>Champion a culture of inclusivity, well-being, and professional development.</w:t>
      </w:r>
    </w:p>
    <w:p w14:paraId="1D724869" w14:textId="77777777" w:rsidR="004E1A16" w:rsidRPr="004E1A16" w:rsidRDefault="004E1A16" w:rsidP="004E1A16">
      <w:pPr>
        <w:jc w:val="both"/>
        <w:rPr>
          <w:rFonts w:ascii="Calibri" w:hAnsi="Calibri"/>
          <w:sz w:val="23"/>
          <w:szCs w:val="23"/>
        </w:rPr>
      </w:pPr>
    </w:p>
    <w:p w14:paraId="460B989C" w14:textId="6C07B382" w:rsidR="00AA6266" w:rsidRDefault="00AA6266" w:rsidP="00AA6266">
      <w:pPr>
        <w:pStyle w:val="ListParagraph"/>
        <w:numPr>
          <w:ilvl w:val="0"/>
          <w:numId w:val="8"/>
        </w:numPr>
        <w:jc w:val="both"/>
        <w:rPr>
          <w:rFonts w:ascii="Calibri" w:hAnsi="Calibri"/>
          <w:sz w:val="23"/>
          <w:szCs w:val="23"/>
        </w:rPr>
      </w:pPr>
      <w:r w:rsidRPr="00AA6266">
        <w:rPr>
          <w:rFonts w:ascii="Calibri" w:hAnsi="Calibri"/>
          <w:sz w:val="23"/>
          <w:szCs w:val="23"/>
        </w:rPr>
        <w:t>Lead cultural initiatives to promote engagement, diversity, inclusion, and employee well-being.</w:t>
      </w:r>
    </w:p>
    <w:p w14:paraId="0CFFA58A" w14:textId="77777777" w:rsidR="004E1A16" w:rsidRDefault="004E1A16" w:rsidP="004E1A16">
      <w:pPr>
        <w:pStyle w:val="ListParagraph"/>
        <w:jc w:val="both"/>
        <w:rPr>
          <w:rFonts w:ascii="Calibri" w:hAnsi="Calibri"/>
          <w:sz w:val="23"/>
          <w:szCs w:val="23"/>
        </w:rPr>
      </w:pPr>
    </w:p>
    <w:p w14:paraId="4710FC9C" w14:textId="47B3B7D4" w:rsidR="00AA6266" w:rsidRDefault="00AA6266" w:rsidP="00AA6266">
      <w:pPr>
        <w:pStyle w:val="ListParagraph"/>
        <w:numPr>
          <w:ilvl w:val="0"/>
          <w:numId w:val="8"/>
        </w:numPr>
        <w:jc w:val="both"/>
        <w:rPr>
          <w:rFonts w:ascii="Calibri" w:hAnsi="Calibri"/>
          <w:sz w:val="23"/>
          <w:szCs w:val="23"/>
        </w:rPr>
      </w:pPr>
      <w:r w:rsidRPr="00AA6266">
        <w:rPr>
          <w:rFonts w:ascii="Calibri" w:hAnsi="Calibri"/>
          <w:sz w:val="23"/>
          <w:szCs w:val="23"/>
        </w:rPr>
        <w:t xml:space="preserve">Oversee the </w:t>
      </w:r>
      <w:r w:rsidR="00106F0A">
        <w:rPr>
          <w:rFonts w:ascii="Calibri" w:hAnsi="Calibri"/>
          <w:sz w:val="23"/>
          <w:szCs w:val="23"/>
        </w:rPr>
        <w:t>Resourcing</w:t>
      </w:r>
      <w:r w:rsidRPr="00AA6266">
        <w:rPr>
          <w:rFonts w:ascii="Calibri" w:hAnsi="Calibri"/>
          <w:sz w:val="23"/>
          <w:szCs w:val="23"/>
        </w:rPr>
        <w:t xml:space="preserve"> function, ensuring timely and cost-effective hiring across all roles, including hard-to-fill positions in nursing and care.</w:t>
      </w:r>
    </w:p>
    <w:p w14:paraId="777BD91C" w14:textId="77777777" w:rsidR="004E1A16" w:rsidRPr="004E1A16" w:rsidRDefault="004E1A16" w:rsidP="004E1A16">
      <w:pPr>
        <w:jc w:val="both"/>
        <w:rPr>
          <w:rFonts w:ascii="Calibri" w:hAnsi="Calibri"/>
          <w:sz w:val="23"/>
          <w:szCs w:val="23"/>
        </w:rPr>
      </w:pPr>
    </w:p>
    <w:p w14:paraId="2E3713AF" w14:textId="1D9F51A3" w:rsidR="00AA6266" w:rsidRDefault="00AA6266" w:rsidP="00AA6266">
      <w:pPr>
        <w:pStyle w:val="ListParagraph"/>
        <w:numPr>
          <w:ilvl w:val="0"/>
          <w:numId w:val="8"/>
        </w:numPr>
        <w:jc w:val="both"/>
        <w:rPr>
          <w:rFonts w:ascii="Calibri" w:hAnsi="Calibri"/>
          <w:sz w:val="23"/>
          <w:szCs w:val="23"/>
        </w:rPr>
      </w:pPr>
      <w:r w:rsidRPr="00AA6266">
        <w:rPr>
          <w:rFonts w:ascii="Calibri" w:hAnsi="Calibri"/>
          <w:sz w:val="23"/>
          <w:szCs w:val="23"/>
        </w:rPr>
        <w:t xml:space="preserve">Lead the development and execution of a robust </w:t>
      </w:r>
      <w:r w:rsidR="00106F0A">
        <w:rPr>
          <w:rFonts w:ascii="Calibri" w:hAnsi="Calibri"/>
          <w:sz w:val="23"/>
          <w:szCs w:val="23"/>
        </w:rPr>
        <w:t>Resourcing</w:t>
      </w:r>
      <w:r w:rsidRPr="00AA6266">
        <w:rPr>
          <w:rFonts w:ascii="Calibri" w:hAnsi="Calibri"/>
          <w:sz w:val="23"/>
          <w:szCs w:val="23"/>
        </w:rPr>
        <w:t xml:space="preserve"> strategy to attract, select, and onboard high-quality care and support staff.</w:t>
      </w:r>
    </w:p>
    <w:p w14:paraId="296755BD" w14:textId="77777777" w:rsidR="004E1A16" w:rsidRPr="004E1A16" w:rsidRDefault="004E1A16" w:rsidP="004E1A16">
      <w:pPr>
        <w:jc w:val="both"/>
        <w:rPr>
          <w:rFonts w:ascii="Calibri" w:hAnsi="Calibri"/>
          <w:sz w:val="23"/>
          <w:szCs w:val="23"/>
        </w:rPr>
      </w:pPr>
    </w:p>
    <w:p w14:paraId="1E461DA5" w14:textId="4E74144F" w:rsidR="00AA6266" w:rsidRPr="00AA6266" w:rsidRDefault="00AA6266" w:rsidP="00AA6266">
      <w:pPr>
        <w:pStyle w:val="ListParagraph"/>
        <w:numPr>
          <w:ilvl w:val="0"/>
          <w:numId w:val="8"/>
        </w:numPr>
        <w:jc w:val="both"/>
        <w:rPr>
          <w:rFonts w:ascii="Calibri" w:hAnsi="Calibri"/>
          <w:sz w:val="23"/>
          <w:szCs w:val="23"/>
        </w:rPr>
      </w:pPr>
      <w:r w:rsidRPr="00AA6266">
        <w:rPr>
          <w:rFonts w:ascii="Calibri" w:hAnsi="Calibri"/>
          <w:sz w:val="23"/>
          <w:szCs w:val="23"/>
        </w:rPr>
        <w:t>Lead initiatives to improve staff retention and reduce turnover across homes.</w:t>
      </w:r>
    </w:p>
    <w:p w14:paraId="14E466C6" w14:textId="09015E25" w:rsidR="00AA6266" w:rsidRDefault="00AA6266" w:rsidP="00AA6266">
      <w:pPr>
        <w:pStyle w:val="ListParagraph"/>
        <w:numPr>
          <w:ilvl w:val="0"/>
          <w:numId w:val="8"/>
        </w:numPr>
        <w:jc w:val="both"/>
        <w:rPr>
          <w:rFonts w:ascii="Calibri" w:hAnsi="Calibri"/>
          <w:sz w:val="23"/>
          <w:szCs w:val="23"/>
        </w:rPr>
      </w:pPr>
      <w:r w:rsidRPr="00AA6266">
        <w:rPr>
          <w:rFonts w:ascii="Calibri" w:hAnsi="Calibri"/>
          <w:sz w:val="23"/>
          <w:szCs w:val="23"/>
        </w:rPr>
        <w:lastRenderedPageBreak/>
        <w:t>Ensure accurate HR metrics, reporting, and insights are delivered to inform decision-making.</w:t>
      </w:r>
    </w:p>
    <w:p w14:paraId="7F56D319" w14:textId="77777777" w:rsidR="004E1A16" w:rsidRPr="00AA6266" w:rsidRDefault="004E1A16" w:rsidP="004E1A16">
      <w:pPr>
        <w:pStyle w:val="ListParagraph"/>
        <w:jc w:val="both"/>
        <w:rPr>
          <w:rFonts w:ascii="Calibri" w:hAnsi="Calibri"/>
          <w:sz w:val="23"/>
          <w:szCs w:val="23"/>
        </w:rPr>
      </w:pPr>
    </w:p>
    <w:p w14:paraId="6508CA41" w14:textId="3CC35260" w:rsidR="00AA6266" w:rsidRDefault="00AA6266" w:rsidP="00AA6266">
      <w:pPr>
        <w:pStyle w:val="ListParagraph"/>
        <w:numPr>
          <w:ilvl w:val="0"/>
          <w:numId w:val="8"/>
        </w:numPr>
        <w:jc w:val="both"/>
        <w:rPr>
          <w:rFonts w:ascii="Calibri" w:hAnsi="Calibri"/>
          <w:sz w:val="23"/>
          <w:szCs w:val="23"/>
        </w:rPr>
      </w:pPr>
      <w:r w:rsidRPr="00AA6266">
        <w:rPr>
          <w:rFonts w:ascii="Calibri" w:hAnsi="Calibri"/>
          <w:sz w:val="23"/>
          <w:szCs w:val="23"/>
        </w:rPr>
        <w:t>Provide support to the L&amp;D Manager to lead the design and delivery of L&amp;D strategies to support staff induction, mandatory training, and career progression.</w:t>
      </w:r>
    </w:p>
    <w:p w14:paraId="61C93905" w14:textId="77777777" w:rsidR="004E1A16" w:rsidRPr="004E1A16" w:rsidRDefault="004E1A16" w:rsidP="004E1A16">
      <w:pPr>
        <w:pStyle w:val="ListParagraph"/>
        <w:rPr>
          <w:rFonts w:ascii="Calibri" w:hAnsi="Calibri"/>
          <w:sz w:val="23"/>
          <w:szCs w:val="23"/>
        </w:rPr>
      </w:pPr>
    </w:p>
    <w:p w14:paraId="280CFA69" w14:textId="1DCABD6E" w:rsidR="00AA6266" w:rsidRPr="004E1A16" w:rsidRDefault="004E1A16" w:rsidP="00E22623">
      <w:pPr>
        <w:pStyle w:val="ListParagraph"/>
        <w:numPr>
          <w:ilvl w:val="0"/>
          <w:numId w:val="8"/>
        </w:numPr>
        <w:jc w:val="both"/>
        <w:rPr>
          <w:rFonts w:ascii="Calibri" w:hAnsi="Calibri"/>
          <w:sz w:val="23"/>
          <w:szCs w:val="23"/>
        </w:rPr>
      </w:pPr>
      <w:r>
        <w:rPr>
          <w:rFonts w:ascii="Calibri" w:hAnsi="Calibri"/>
          <w:sz w:val="23"/>
          <w:szCs w:val="23"/>
        </w:rPr>
        <w:t>Line management responsibility for  the HRBP, L&amp;D Manager, Resourcing BP and People Team Administrator.</w:t>
      </w:r>
    </w:p>
    <w:p w14:paraId="3ECB67D9" w14:textId="77777777" w:rsidR="00AA6266" w:rsidRDefault="00AA6266" w:rsidP="00E22623">
      <w:pPr>
        <w:jc w:val="both"/>
        <w:rPr>
          <w:rFonts w:ascii="Calibri" w:hAnsi="Calibri"/>
          <w:sz w:val="23"/>
          <w:szCs w:val="23"/>
        </w:rPr>
      </w:pPr>
    </w:p>
    <w:p w14:paraId="0A34A790" w14:textId="77777777" w:rsidR="00AA6266" w:rsidRDefault="00AA6266" w:rsidP="00E22623">
      <w:pPr>
        <w:jc w:val="both"/>
        <w:rPr>
          <w:rFonts w:ascii="Calibri" w:hAnsi="Calibri"/>
          <w:sz w:val="23"/>
          <w:szCs w:val="23"/>
        </w:rPr>
      </w:pPr>
    </w:p>
    <w:p w14:paraId="0912DDD3" w14:textId="77777777" w:rsidR="00AA6266" w:rsidRPr="009F73ED" w:rsidRDefault="00AA6266" w:rsidP="00E22623">
      <w:pPr>
        <w:jc w:val="both"/>
        <w:rPr>
          <w:rFonts w:ascii="Calibri" w:hAnsi="Calibri"/>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9F73ED" w14:paraId="01ADC15C" w14:textId="77777777" w:rsidTr="008225C1">
        <w:tc>
          <w:tcPr>
            <w:tcW w:w="8516" w:type="dxa"/>
            <w:shd w:val="clear" w:color="auto" w:fill="4D335B"/>
          </w:tcPr>
          <w:p w14:paraId="3CD63B4D" w14:textId="77777777" w:rsidR="00296EE8" w:rsidRPr="00800030" w:rsidRDefault="00E00534" w:rsidP="00E00534">
            <w:pPr>
              <w:rPr>
                <w:rFonts w:ascii="Urbane Demi Bold" w:hAnsi="Urbane Demi Bold"/>
                <w:sz w:val="23"/>
                <w:szCs w:val="23"/>
              </w:rPr>
            </w:pPr>
            <w:r w:rsidRPr="008225C1">
              <w:rPr>
                <w:rFonts w:ascii="Urbane Demi Bold" w:hAnsi="Urbane Demi Bold"/>
                <w:color w:val="FFFFFF" w:themeColor="background1"/>
                <w:sz w:val="23"/>
                <w:szCs w:val="23"/>
              </w:rPr>
              <w:t>PERSON SPECIFICATION</w:t>
            </w:r>
          </w:p>
        </w:tc>
      </w:tr>
    </w:tbl>
    <w:p w14:paraId="01DF855F" w14:textId="77777777" w:rsidR="00296EE8" w:rsidRPr="009F73ED" w:rsidRDefault="009B322D" w:rsidP="00296EE8">
      <w:pPr>
        <w:rPr>
          <w:rFonts w:ascii="Calibri" w:hAnsi="Calibri"/>
          <w:sz w:val="23"/>
          <w:szCs w:val="23"/>
        </w:rPr>
      </w:pPr>
      <w:r w:rsidRPr="009F73ED">
        <w:rPr>
          <w:rFonts w:ascii="Calibri" w:hAnsi="Calibri"/>
          <w:sz w:val="23"/>
          <w:szCs w:val="23"/>
        </w:rPr>
        <w:tab/>
      </w:r>
    </w:p>
    <w:tbl>
      <w:tblPr>
        <w:tblW w:w="82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2"/>
        <w:gridCol w:w="5326"/>
      </w:tblGrid>
      <w:tr w:rsidR="00E00534" w:rsidRPr="004E1A16" w14:paraId="2C1D5FFA" w14:textId="77777777" w:rsidTr="002A5850">
        <w:trPr>
          <w:trHeight w:val="481"/>
          <w:jc w:val="center"/>
        </w:trPr>
        <w:tc>
          <w:tcPr>
            <w:tcW w:w="2972" w:type="dxa"/>
            <w:tcBorders>
              <w:top w:val="single" w:sz="4" w:space="0" w:color="auto"/>
              <w:bottom w:val="single" w:sz="4" w:space="0" w:color="auto"/>
              <w:right w:val="single" w:sz="4" w:space="0" w:color="auto"/>
            </w:tcBorders>
          </w:tcPr>
          <w:p w14:paraId="770C41A9" w14:textId="77777777" w:rsidR="00E00534" w:rsidRPr="004E1A16" w:rsidRDefault="00E00534" w:rsidP="00E00534">
            <w:pPr>
              <w:rPr>
                <w:rFonts w:asciiTheme="majorHAnsi" w:hAnsiTheme="majorHAnsi" w:cstheme="majorHAnsi"/>
                <w:b/>
                <w:sz w:val="23"/>
                <w:szCs w:val="23"/>
              </w:rPr>
            </w:pPr>
          </w:p>
        </w:tc>
        <w:tc>
          <w:tcPr>
            <w:tcW w:w="5326" w:type="dxa"/>
            <w:tcBorders>
              <w:top w:val="single" w:sz="4" w:space="0" w:color="auto"/>
              <w:left w:val="single" w:sz="4" w:space="0" w:color="auto"/>
              <w:bottom w:val="single" w:sz="4" w:space="0" w:color="auto"/>
              <w:right w:val="single" w:sz="4" w:space="0" w:color="auto"/>
            </w:tcBorders>
          </w:tcPr>
          <w:p w14:paraId="2C3FF16B" w14:textId="77777777" w:rsidR="00E00534" w:rsidRPr="004E1A16" w:rsidRDefault="005D1BC4" w:rsidP="005D1BC4">
            <w:pPr>
              <w:pStyle w:val="Heading2"/>
              <w:rPr>
                <w:rFonts w:asciiTheme="majorHAnsi" w:eastAsia="Arial Unicode MS" w:hAnsiTheme="majorHAnsi" w:cstheme="majorHAnsi"/>
                <w:i w:val="0"/>
                <w:sz w:val="23"/>
                <w:szCs w:val="23"/>
              </w:rPr>
            </w:pPr>
            <w:r w:rsidRPr="004E1A16">
              <w:rPr>
                <w:rFonts w:asciiTheme="majorHAnsi" w:hAnsiTheme="majorHAnsi" w:cstheme="majorHAnsi"/>
                <w:i w:val="0"/>
                <w:sz w:val="23"/>
                <w:szCs w:val="23"/>
              </w:rPr>
              <w:t>Essential Criteria</w:t>
            </w:r>
          </w:p>
        </w:tc>
      </w:tr>
      <w:tr w:rsidR="00E00534" w:rsidRPr="004E1A16" w14:paraId="186ECFA7" w14:textId="77777777" w:rsidTr="002A5850">
        <w:trPr>
          <w:jc w:val="center"/>
        </w:trPr>
        <w:tc>
          <w:tcPr>
            <w:tcW w:w="2972" w:type="dxa"/>
            <w:tcBorders>
              <w:top w:val="single" w:sz="4" w:space="0" w:color="auto"/>
              <w:bottom w:val="single" w:sz="4" w:space="0" w:color="auto"/>
              <w:right w:val="single" w:sz="4" w:space="0" w:color="auto"/>
            </w:tcBorders>
          </w:tcPr>
          <w:p w14:paraId="7DF7C5F2" w14:textId="77777777" w:rsidR="00E00534" w:rsidRPr="004E1A16" w:rsidRDefault="00E00534" w:rsidP="00E00534">
            <w:pPr>
              <w:pStyle w:val="Heading4"/>
              <w:rPr>
                <w:rFonts w:asciiTheme="majorHAnsi" w:hAnsiTheme="majorHAnsi" w:cstheme="majorHAnsi"/>
                <w:sz w:val="23"/>
                <w:szCs w:val="23"/>
              </w:rPr>
            </w:pPr>
            <w:r w:rsidRPr="004E1A16">
              <w:rPr>
                <w:rFonts w:asciiTheme="majorHAnsi" w:hAnsiTheme="majorHAnsi" w:cstheme="majorHAnsi"/>
                <w:sz w:val="23"/>
                <w:szCs w:val="23"/>
              </w:rPr>
              <w:t>Qualifications/Education</w:t>
            </w:r>
          </w:p>
        </w:tc>
        <w:tc>
          <w:tcPr>
            <w:tcW w:w="5326" w:type="dxa"/>
            <w:tcBorders>
              <w:top w:val="single" w:sz="4" w:space="0" w:color="auto"/>
              <w:left w:val="single" w:sz="4" w:space="0" w:color="auto"/>
              <w:bottom w:val="single" w:sz="4" w:space="0" w:color="auto"/>
              <w:right w:val="single" w:sz="4" w:space="0" w:color="auto"/>
            </w:tcBorders>
          </w:tcPr>
          <w:p w14:paraId="2571C3BC" w14:textId="626A11FA" w:rsidR="002A5850" w:rsidRPr="004E1A16" w:rsidRDefault="00AA6266" w:rsidP="00AA6266">
            <w:pPr>
              <w:numPr>
                <w:ilvl w:val="0"/>
                <w:numId w:val="1"/>
              </w:numPr>
              <w:rPr>
                <w:rFonts w:asciiTheme="majorHAnsi" w:hAnsiTheme="majorHAnsi" w:cstheme="majorHAnsi"/>
                <w:sz w:val="23"/>
                <w:szCs w:val="23"/>
              </w:rPr>
            </w:pPr>
            <w:r w:rsidRPr="004E1A16">
              <w:rPr>
                <w:rFonts w:asciiTheme="majorHAnsi" w:hAnsiTheme="majorHAnsi" w:cstheme="majorHAnsi"/>
                <w:sz w:val="23"/>
                <w:szCs w:val="23"/>
              </w:rPr>
              <w:t>CIPD Level 7 (or equivalent) qualification</w:t>
            </w:r>
            <w:r w:rsidR="00106F0A" w:rsidRPr="004E1A16">
              <w:rPr>
                <w:rFonts w:asciiTheme="majorHAnsi" w:hAnsiTheme="majorHAnsi" w:cstheme="majorHAnsi"/>
                <w:sz w:val="23"/>
                <w:szCs w:val="23"/>
              </w:rPr>
              <w:t xml:space="preserve"> or equivalent level of experience. </w:t>
            </w:r>
          </w:p>
        </w:tc>
      </w:tr>
      <w:tr w:rsidR="00E00534" w:rsidRPr="004E1A16" w14:paraId="63F06A38" w14:textId="77777777" w:rsidTr="002A5850">
        <w:trPr>
          <w:jc w:val="center"/>
        </w:trPr>
        <w:tc>
          <w:tcPr>
            <w:tcW w:w="2972" w:type="dxa"/>
            <w:tcBorders>
              <w:top w:val="single" w:sz="4" w:space="0" w:color="auto"/>
              <w:bottom w:val="single" w:sz="4" w:space="0" w:color="auto"/>
              <w:right w:val="single" w:sz="4" w:space="0" w:color="auto"/>
            </w:tcBorders>
          </w:tcPr>
          <w:p w14:paraId="6E20F0AA" w14:textId="77777777" w:rsidR="00E00534" w:rsidRPr="004E1A16" w:rsidRDefault="00E00534" w:rsidP="00E00534">
            <w:pPr>
              <w:pStyle w:val="Heading4"/>
              <w:rPr>
                <w:rFonts w:asciiTheme="majorHAnsi" w:hAnsiTheme="majorHAnsi" w:cstheme="majorHAnsi"/>
                <w:sz w:val="23"/>
                <w:szCs w:val="23"/>
              </w:rPr>
            </w:pPr>
            <w:r w:rsidRPr="004E1A16">
              <w:rPr>
                <w:rFonts w:asciiTheme="majorHAnsi" w:hAnsiTheme="majorHAnsi" w:cstheme="majorHAnsi"/>
                <w:sz w:val="23"/>
                <w:szCs w:val="23"/>
              </w:rPr>
              <w:t>Experience</w:t>
            </w:r>
          </w:p>
          <w:p w14:paraId="00BD900A" w14:textId="77777777" w:rsidR="00E00534" w:rsidRPr="004E1A16" w:rsidRDefault="00E00534" w:rsidP="00E00534">
            <w:pPr>
              <w:rPr>
                <w:rFonts w:asciiTheme="majorHAnsi" w:hAnsiTheme="majorHAnsi" w:cstheme="majorHAnsi"/>
                <w:b/>
                <w:sz w:val="23"/>
                <w:szCs w:val="23"/>
              </w:rPr>
            </w:pPr>
          </w:p>
        </w:tc>
        <w:tc>
          <w:tcPr>
            <w:tcW w:w="5326" w:type="dxa"/>
            <w:tcBorders>
              <w:top w:val="single" w:sz="4" w:space="0" w:color="auto"/>
              <w:left w:val="single" w:sz="4" w:space="0" w:color="auto"/>
              <w:bottom w:val="single" w:sz="4" w:space="0" w:color="auto"/>
              <w:right w:val="single" w:sz="4" w:space="0" w:color="auto"/>
            </w:tcBorders>
          </w:tcPr>
          <w:p w14:paraId="296931CC" w14:textId="77777777" w:rsidR="00AA6266" w:rsidRPr="004E1A16" w:rsidRDefault="00AA6266" w:rsidP="00AA6266">
            <w:pPr>
              <w:numPr>
                <w:ilvl w:val="0"/>
                <w:numId w:val="1"/>
              </w:numPr>
              <w:rPr>
                <w:rFonts w:asciiTheme="majorHAnsi" w:hAnsiTheme="majorHAnsi" w:cstheme="majorHAnsi"/>
                <w:sz w:val="23"/>
                <w:szCs w:val="23"/>
              </w:rPr>
            </w:pPr>
            <w:r w:rsidRPr="004E1A16">
              <w:rPr>
                <w:rFonts w:asciiTheme="majorHAnsi" w:hAnsiTheme="majorHAnsi" w:cstheme="majorHAnsi"/>
                <w:sz w:val="23"/>
                <w:szCs w:val="23"/>
              </w:rPr>
              <w:t>Proven senior HR leadership experience, ideally within the health or social care sector.</w:t>
            </w:r>
          </w:p>
          <w:p w14:paraId="1D8DCCA4" w14:textId="7F54281E" w:rsidR="002A5850" w:rsidRPr="004E1A16" w:rsidRDefault="00AA6266" w:rsidP="00E77733">
            <w:pPr>
              <w:numPr>
                <w:ilvl w:val="0"/>
                <w:numId w:val="1"/>
              </w:numPr>
              <w:rPr>
                <w:rFonts w:asciiTheme="majorHAnsi" w:hAnsiTheme="majorHAnsi" w:cstheme="majorHAnsi"/>
                <w:sz w:val="23"/>
                <w:szCs w:val="23"/>
              </w:rPr>
            </w:pPr>
            <w:r w:rsidRPr="004E1A16">
              <w:rPr>
                <w:rFonts w:asciiTheme="majorHAnsi" w:hAnsiTheme="majorHAnsi" w:cstheme="majorHAnsi"/>
                <w:sz w:val="23"/>
                <w:szCs w:val="23"/>
              </w:rPr>
              <w:t>Experience in CQC-regulated environments.</w:t>
            </w:r>
          </w:p>
        </w:tc>
      </w:tr>
      <w:tr w:rsidR="00E00534" w:rsidRPr="004E1A16" w14:paraId="6A91FF4E" w14:textId="77777777" w:rsidTr="002A5850">
        <w:trPr>
          <w:jc w:val="center"/>
        </w:trPr>
        <w:tc>
          <w:tcPr>
            <w:tcW w:w="2972" w:type="dxa"/>
            <w:tcBorders>
              <w:top w:val="single" w:sz="4" w:space="0" w:color="auto"/>
              <w:bottom w:val="single" w:sz="4" w:space="0" w:color="auto"/>
              <w:right w:val="single" w:sz="4" w:space="0" w:color="auto"/>
            </w:tcBorders>
          </w:tcPr>
          <w:p w14:paraId="1927C162" w14:textId="77777777" w:rsidR="00E00534" w:rsidRPr="004E1A16" w:rsidRDefault="00E00534" w:rsidP="00E00534">
            <w:pPr>
              <w:rPr>
                <w:rFonts w:asciiTheme="majorHAnsi" w:hAnsiTheme="majorHAnsi" w:cstheme="majorHAnsi"/>
                <w:b/>
                <w:sz w:val="23"/>
                <w:szCs w:val="23"/>
              </w:rPr>
            </w:pPr>
            <w:r w:rsidRPr="004E1A16">
              <w:rPr>
                <w:rFonts w:asciiTheme="majorHAnsi" w:hAnsiTheme="majorHAnsi" w:cstheme="majorHAnsi"/>
                <w:b/>
                <w:sz w:val="23"/>
                <w:szCs w:val="23"/>
              </w:rPr>
              <w:t>Skills/</w:t>
            </w:r>
          </w:p>
          <w:p w14:paraId="25329AAE" w14:textId="77777777" w:rsidR="00E00534" w:rsidRPr="004E1A16" w:rsidRDefault="00E00534" w:rsidP="00E00534">
            <w:pPr>
              <w:rPr>
                <w:rFonts w:asciiTheme="majorHAnsi" w:hAnsiTheme="majorHAnsi" w:cstheme="majorHAnsi"/>
                <w:b/>
                <w:sz w:val="23"/>
                <w:szCs w:val="23"/>
              </w:rPr>
            </w:pPr>
            <w:r w:rsidRPr="004E1A16">
              <w:rPr>
                <w:rFonts w:asciiTheme="majorHAnsi" w:hAnsiTheme="majorHAnsi" w:cstheme="majorHAnsi"/>
                <w:b/>
                <w:sz w:val="23"/>
                <w:szCs w:val="23"/>
              </w:rPr>
              <w:t>Knowledge</w:t>
            </w:r>
          </w:p>
          <w:p w14:paraId="2164C307" w14:textId="77777777" w:rsidR="00E00534" w:rsidRPr="004E1A16" w:rsidRDefault="00E00534" w:rsidP="00E00534">
            <w:pPr>
              <w:rPr>
                <w:rFonts w:asciiTheme="majorHAnsi" w:hAnsiTheme="majorHAnsi" w:cstheme="majorHAnsi"/>
                <w:b/>
                <w:sz w:val="23"/>
                <w:szCs w:val="23"/>
              </w:rPr>
            </w:pPr>
          </w:p>
          <w:p w14:paraId="319AB7C3" w14:textId="77777777" w:rsidR="00E00534" w:rsidRPr="004E1A16" w:rsidRDefault="00E00534" w:rsidP="00E00534">
            <w:pPr>
              <w:rPr>
                <w:rFonts w:asciiTheme="majorHAnsi" w:hAnsiTheme="majorHAnsi" w:cstheme="majorHAnsi"/>
                <w:b/>
                <w:sz w:val="23"/>
                <w:szCs w:val="23"/>
              </w:rPr>
            </w:pPr>
          </w:p>
        </w:tc>
        <w:tc>
          <w:tcPr>
            <w:tcW w:w="5326" w:type="dxa"/>
            <w:tcBorders>
              <w:top w:val="single" w:sz="4" w:space="0" w:color="auto"/>
              <w:left w:val="single" w:sz="4" w:space="0" w:color="auto"/>
              <w:bottom w:val="single" w:sz="4" w:space="0" w:color="auto"/>
              <w:right w:val="single" w:sz="4" w:space="0" w:color="auto"/>
            </w:tcBorders>
          </w:tcPr>
          <w:p w14:paraId="0A0F389B" w14:textId="77777777" w:rsidR="00E00534" w:rsidRPr="004E1A16" w:rsidRDefault="00AA6266" w:rsidP="00787E31">
            <w:pPr>
              <w:numPr>
                <w:ilvl w:val="0"/>
                <w:numId w:val="1"/>
              </w:numPr>
              <w:rPr>
                <w:rFonts w:asciiTheme="majorHAnsi" w:hAnsiTheme="majorHAnsi" w:cstheme="majorHAnsi"/>
                <w:sz w:val="23"/>
                <w:szCs w:val="23"/>
              </w:rPr>
            </w:pPr>
            <w:r w:rsidRPr="004E1A16">
              <w:rPr>
                <w:rFonts w:asciiTheme="majorHAnsi" w:hAnsiTheme="majorHAnsi" w:cstheme="majorHAnsi"/>
                <w:sz w:val="23"/>
                <w:szCs w:val="23"/>
              </w:rPr>
              <w:t>In-depth knowledge of UK employment law and HR best practices.</w:t>
            </w:r>
          </w:p>
          <w:p w14:paraId="6DA19304" w14:textId="5AD923A1" w:rsidR="00AA6266" w:rsidRPr="004E1A16" w:rsidRDefault="00AA6266" w:rsidP="00AA6266">
            <w:pPr>
              <w:numPr>
                <w:ilvl w:val="0"/>
                <w:numId w:val="1"/>
              </w:numPr>
              <w:rPr>
                <w:rFonts w:asciiTheme="majorHAnsi" w:hAnsiTheme="majorHAnsi" w:cstheme="majorHAnsi"/>
                <w:sz w:val="23"/>
                <w:szCs w:val="23"/>
              </w:rPr>
            </w:pPr>
            <w:r w:rsidRPr="004E1A16">
              <w:rPr>
                <w:rFonts w:asciiTheme="majorHAnsi" w:hAnsiTheme="majorHAnsi" w:cstheme="majorHAnsi"/>
                <w:sz w:val="23"/>
                <w:szCs w:val="23"/>
              </w:rPr>
              <w:t>Knowledge of HRIS systems and data-driven HR practices.</w:t>
            </w:r>
          </w:p>
        </w:tc>
      </w:tr>
      <w:tr w:rsidR="00E00534" w:rsidRPr="004E1A16" w14:paraId="15DC7FE8" w14:textId="77777777" w:rsidTr="002A5850">
        <w:trPr>
          <w:jc w:val="center"/>
        </w:trPr>
        <w:tc>
          <w:tcPr>
            <w:tcW w:w="2972" w:type="dxa"/>
            <w:tcBorders>
              <w:top w:val="single" w:sz="4" w:space="0" w:color="auto"/>
              <w:bottom w:val="single" w:sz="4" w:space="0" w:color="auto"/>
              <w:right w:val="single" w:sz="4" w:space="0" w:color="auto"/>
            </w:tcBorders>
          </w:tcPr>
          <w:p w14:paraId="7DFC411A" w14:textId="77777777" w:rsidR="00E00534" w:rsidRPr="004E1A16" w:rsidRDefault="00E00534" w:rsidP="00E00534">
            <w:pPr>
              <w:rPr>
                <w:rFonts w:asciiTheme="majorHAnsi" w:hAnsiTheme="majorHAnsi" w:cstheme="majorHAnsi"/>
                <w:b/>
                <w:sz w:val="23"/>
                <w:szCs w:val="23"/>
              </w:rPr>
            </w:pPr>
          </w:p>
          <w:p w14:paraId="515A869E" w14:textId="77777777" w:rsidR="00E00534" w:rsidRPr="004E1A16" w:rsidRDefault="00E00534" w:rsidP="00E00534">
            <w:pPr>
              <w:pStyle w:val="Heading4"/>
              <w:rPr>
                <w:rFonts w:asciiTheme="majorHAnsi" w:hAnsiTheme="majorHAnsi" w:cstheme="majorHAnsi"/>
                <w:sz w:val="23"/>
                <w:szCs w:val="23"/>
              </w:rPr>
            </w:pPr>
            <w:r w:rsidRPr="004E1A16">
              <w:rPr>
                <w:rFonts w:asciiTheme="majorHAnsi" w:hAnsiTheme="majorHAnsi" w:cstheme="majorHAnsi"/>
                <w:sz w:val="23"/>
                <w:szCs w:val="23"/>
              </w:rPr>
              <w:t>Personal Qualities</w:t>
            </w:r>
          </w:p>
        </w:tc>
        <w:tc>
          <w:tcPr>
            <w:tcW w:w="5326" w:type="dxa"/>
            <w:tcBorders>
              <w:top w:val="single" w:sz="4" w:space="0" w:color="auto"/>
              <w:left w:val="single" w:sz="4" w:space="0" w:color="auto"/>
              <w:bottom w:val="single" w:sz="4" w:space="0" w:color="auto"/>
              <w:right w:val="single" w:sz="4" w:space="0" w:color="auto"/>
            </w:tcBorders>
          </w:tcPr>
          <w:p w14:paraId="54F6B62F" w14:textId="77777777" w:rsidR="009B322D" w:rsidRPr="004E1A16" w:rsidRDefault="00AA6266" w:rsidP="00AA6266">
            <w:pPr>
              <w:numPr>
                <w:ilvl w:val="0"/>
                <w:numId w:val="1"/>
              </w:numPr>
              <w:rPr>
                <w:rFonts w:asciiTheme="majorHAnsi" w:hAnsiTheme="majorHAnsi" w:cstheme="majorHAnsi"/>
                <w:sz w:val="23"/>
                <w:szCs w:val="23"/>
              </w:rPr>
            </w:pPr>
            <w:r w:rsidRPr="004E1A16">
              <w:rPr>
                <w:rFonts w:asciiTheme="majorHAnsi" w:hAnsiTheme="majorHAnsi" w:cstheme="majorHAnsi"/>
                <w:sz w:val="23"/>
                <w:szCs w:val="23"/>
              </w:rPr>
              <w:t xml:space="preserve">Excellent leadership, communication, and interpersonal skills. </w:t>
            </w:r>
          </w:p>
          <w:p w14:paraId="7017D50B" w14:textId="77777777" w:rsidR="00D86BBF" w:rsidRPr="004E1A16" w:rsidRDefault="00D86BBF" w:rsidP="00D86BBF">
            <w:pPr>
              <w:pStyle w:val="ListParagraph"/>
              <w:numPr>
                <w:ilvl w:val="0"/>
                <w:numId w:val="1"/>
              </w:numPr>
              <w:rPr>
                <w:rFonts w:asciiTheme="majorHAnsi" w:hAnsiTheme="majorHAnsi" w:cstheme="majorHAnsi"/>
                <w:sz w:val="23"/>
                <w:szCs w:val="23"/>
              </w:rPr>
            </w:pPr>
            <w:r w:rsidRPr="004E1A16">
              <w:rPr>
                <w:rFonts w:asciiTheme="majorHAnsi" w:hAnsiTheme="majorHAnsi" w:cstheme="majorHAnsi"/>
                <w:sz w:val="23"/>
                <w:szCs w:val="23"/>
              </w:rPr>
              <w:t>Strong strategic thinking with a hands-on approach to HR delivery.</w:t>
            </w:r>
          </w:p>
          <w:p w14:paraId="6F25BD4F" w14:textId="0000663E" w:rsidR="00D86BBF" w:rsidRPr="004E1A16" w:rsidRDefault="00D86BBF" w:rsidP="00AA6266">
            <w:pPr>
              <w:numPr>
                <w:ilvl w:val="0"/>
                <w:numId w:val="1"/>
              </w:numPr>
              <w:rPr>
                <w:rFonts w:asciiTheme="majorHAnsi" w:hAnsiTheme="majorHAnsi" w:cstheme="majorHAnsi"/>
                <w:sz w:val="23"/>
                <w:szCs w:val="23"/>
              </w:rPr>
            </w:pPr>
            <w:r w:rsidRPr="004E1A16">
              <w:rPr>
                <w:rFonts w:asciiTheme="majorHAnsi" w:hAnsiTheme="majorHAnsi" w:cstheme="majorHAnsi"/>
                <w:sz w:val="23"/>
                <w:szCs w:val="23"/>
              </w:rPr>
              <w:t>Strong leadership skills with the ability to inspire, engage and develop high-performing teams.</w:t>
            </w:r>
          </w:p>
        </w:tc>
      </w:tr>
    </w:tbl>
    <w:p w14:paraId="472392AA" w14:textId="0F4BCEF3" w:rsidR="00296EE8" w:rsidRPr="004E1A16" w:rsidRDefault="00296EE8" w:rsidP="00296EE8">
      <w:pPr>
        <w:rPr>
          <w:rFonts w:asciiTheme="majorHAnsi" w:hAnsiTheme="majorHAnsi" w:cstheme="majorHAnsi"/>
          <w:sz w:val="23"/>
          <w:szCs w:val="23"/>
        </w:rPr>
      </w:pPr>
    </w:p>
    <w:p w14:paraId="707175B9" w14:textId="77777777" w:rsidR="005377E4" w:rsidRPr="004E1A16" w:rsidRDefault="005377E4" w:rsidP="005377E4">
      <w:pPr>
        <w:tabs>
          <w:tab w:val="left" w:pos="3600"/>
        </w:tabs>
        <w:jc w:val="both"/>
        <w:rPr>
          <w:rFonts w:asciiTheme="majorHAnsi" w:hAnsiTheme="majorHAnsi" w:cstheme="majorHAnsi"/>
          <w:b/>
          <w:sz w:val="23"/>
          <w:szCs w:val="23"/>
        </w:rPr>
      </w:pPr>
      <w:r w:rsidRPr="004E1A16">
        <w:rPr>
          <w:rFonts w:asciiTheme="majorHAnsi" w:hAnsiTheme="majorHAnsi" w:cstheme="majorHAnsi"/>
          <w:b/>
          <w:sz w:val="23"/>
          <w:szCs w:val="23"/>
        </w:rPr>
        <w:t xml:space="preserve">This job description reflects the current main organizational priorities for the position.  These priorities may develop and change in consultation with the post holder in line with needs and priorities of the business.  </w:t>
      </w:r>
    </w:p>
    <w:p w14:paraId="4BBE3CBB" w14:textId="77777777" w:rsidR="005377E4" w:rsidRPr="004E1A16" w:rsidRDefault="005377E4" w:rsidP="005377E4">
      <w:pPr>
        <w:tabs>
          <w:tab w:val="left" w:pos="3600"/>
        </w:tabs>
        <w:jc w:val="both"/>
        <w:rPr>
          <w:rFonts w:asciiTheme="majorHAnsi" w:hAnsiTheme="majorHAnsi" w:cstheme="majorHAnsi"/>
          <w:sz w:val="23"/>
          <w:szCs w:val="23"/>
        </w:rPr>
      </w:pPr>
    </w:p>
    <w:p w14:paraId="3B3380AB" w14:textId="098779F9" w:rsidR="005377E4" w:rsidRPr="004E1A16" w:rsidRDefault="005377E4" w:rsidP="005377E4">
      <w:pPr>
        <w:tabs>
          <w:tab w:val="left" w:pos="3600"/>
        </w:tabs>
        <w:jc w:val="both"/>
        <w:rPr>
          <w:rFonts w:asciiTheme="majorHAnsi" w:hAnsiTheme="majorHAnsi" w:cstheme="majorHAnsi"/>
          <w:sz w:val="23"/>
          <w:szCs w:val="23"/>
        </w:rPr>
      </w:pPr>
      <w:r w:rsidRPr="004E1A16">
        <w:rPr>
          <w:rFonts w:asciiTheme="majorHAnsi" w:hAnsiTheme="majorHAnsi" w:cstheme="majorHAnsi"/>
          <w:sz w:val="23"/>
          <w:szCs w:val="23"/>
        </w:rPr>
        <w:t xml:space="preserve">Please sign to confirm you fulfil the essential criteria as detailed above and you accept and agree to deliver and comply with all requirements detailed in this job description for the </w:t>
      </w:r>
      <w:r w:rsidR="00106F0A" w:rsidRPr="004E1A16">
        <w:rPr>
          <w:rFonts w:asciiTheme="majorHAnsi" w:hAnsiTheme="majorHAnsi" w:cstheme="majorHAnsi"/>
          <w:sz w:val="23"/>
          <w:szCs w:val="23"/>
        </w:rPr>
        <w:t>Head of HR</w:t>
      </w:r>
      <w:r w:rsidR="009B3704" w:rsidRPr="004E1A16">
        <w:rPr>
          <w:rFonts w:asciiTheme="majorHAnsi" w:hAnsiTheme="majorHAnsi" w:cstheme="majorHAnsi"/>
          <w:sz w:val="23"/>
          <w:szCs w:val="23"/>
        </w:rPr>
        <w:t xml:space="preserve"> position</w:t>
      </w:r>
      <w:r w:rsidRPr="004E1A16">
        <w:rPr>
          <w:rFonts w:asciiTheme="majorHAnsi" w:hAnsiTheme="majorHAnsi" w:cstheme="majorHAnsi"/>
          <w:sz w:val="23"/>
          <w:szCs w:val="23"/>
        </w:rPr>
        <w:t>.</w:t>
      </w:r>
    </w:p>
    <w:p w14:paraId="41DBF1B8" w14:textId="77777777" w:rsidR="005377E4" w:rsidRPr="004E1A16" w:rsidRDefault="005377E4" w:rsidP="005377E4">
      <w:pPr>
        <w:tabs>
          <w:tab w:val="left" w:pos="3600"/>
        </w:tabs>
        <w:jc w:val="both"/>
        <w:rPr>
          <w:rFonts w:asciiTheme="majorHAnsi" w:hAnsiTheme="majorHAnsi" w:cstheme="majorHAnsi"/>
          <w:sz w:val="23"/>
          <w:szCs w:val="23"/>
        </w:rPr>
      </w:pPr>
    </w:p>
    <w:p w14:paraId="2DD4F244" w14:textId="77777777" w:rsidR="005377E4" w:rsidRPr="004E1A16" w:rsidRDefault="005377E4" w:rsidP="005377E4">
      <w:pPr>
        <w:tabs>
          <w:tab w:val="left" w:pos="3600"/>
        </w:tabs>
        <w:jc w:val="both"/>
        <w:rPr>
          <w:rFonts w:asciiTheme="majorHAnsi" w:hAnsiTheme="majorHAnsi" w:cstheme="majorHAnsi"/>
          <w:sz w:val="23"/>
          <w:szCs w:val="23"/>
        </w:rPr>
      </w:pPr>
      <w:r w:rsidRPr="004E1A16">
        <w:rPr>
          <w:rFonts w:asciiTheme="majorHAnsi" w:hAnsiTheme="majorHAnsi" w:cstheme="majorHAnsi"/>
          <w:sz w:val="23"/>
          <w:szCs w:val="23"/>
        </w:rPr>
        <w:t xml:space="preserve">Post holder’s name:  </w:t>
      </w:r>
      <w:r w:rsidRPr="004E1A16">
        <w:rPr>
          <w:rFonts w:asciiTheme="majorHAnsi" w:hAnsiTheme="majorHAnsi" w:cstheme="majorHAnsi"/>
          <w:sz w:val="23"/>
          <w:szCs w:val="23"/>
        </w:rPr>
        <w:tab/>
        <w:t>…………………………………………………………</w:t>
      </w:r>
    </w:p>
    <w:p w14:paraId="1DB8D71A" w14:textId="77777777" w:rsidR="005377E4" w:rsidRPr="004E1A16" w:rsidRDefault="005377E4" w:rsidP="005377E4">
      <w:pPr>
        <w:tabs>
          <w:tab w:val="left" w:pos="3600"/>
        </w:tabs>
        <w:jc w:val="both"/>
        <w:rPr>
          <w:rFonts w:asciiTheme="majorHAnsi" w:hAnsiTheme="majorHAnsi" w:cstheme="majorHAnsi"/>
          <w:sz w:val="23"/>
          <w:szCs w:val="23"/>
        </w:rPr>
      </w:pPr>
    </w:p>
    <w:p w14:paraId="5720CFF1" w14:textId="77777777" w:rsidR="005377E4" w:rsidRPr="004E1A16" w:rsidRDefault="005377E4" w:rsidP="005377E4">
      <w:pPr>
        <w:tabs>
          <w:tab w:val="left" w:pos="3600"/>
        </w:tabs>
        <w:jc w:val="both"/>
        <w:rPr>
          <w:rFonts w:asciiTheme="majorHAnsi" w:hAnsiTheme="majorHAnsi" w:cstheme="majorHAnsi"/>
          <w:sz w:val="23"/>
          <w:szCs w:val="23"/>
        </w:rPr>
      </w:pPr>
      <w:r w:rsidRPr="004E1A16">
        <w:rPr>
          <w:rFonts w:asciiTheme="majorHAnsi" w:hAnsiTheme="majorHAnsi" w:cstheme="majorHAnsi"/>
          <w:sz w:val="23"/>
          <w:szCs w:val="23"/>
        </w:rPr>
        <w:t xml:space="preserve">Post holder’s signature: </w:t>
      </w:r>
      <w:r w:rsidRPr="004E1A16">
        <w:rPr>
          <w:rFonts w:asciiTheme="majorHAnsi" w:hAnsiTheme="majorHAnsi" w:cstheme="majorHAnsi"/>
          <w:sz w:val="23"/>
          <w:szCs w:val="23"/>
        </w:rPr>
        <w:tab/>
        <w:t>…………………………………………………………</w:t>
      </w:r>
    </w:p>
    <w:p w14:paraId="5749C047" w14:textId="77777777" w:rsidR="005377E4" w:rsidRPr="004E1A16" w:rsidRDefault="005377E4" w:rsidP="005377E4">
      <w:pPr>
        <w:jc w:val="both"/>
        <w:rPr>
          <w:rFonts w:asciiTheme="majorHAnsi" w:hAnsiTheme="majorHAnsi" w:cstheme="majorHAnsi"/>
          <w:sz w:val="23"/>
          <w:szCs w:val="23"/>
        </w:rPr>
      </w:pPr>
    </w:p>
    <w:p w14:paraId="6A4EE9EF" w14:textId="0EC41728" w:rsidR="005377E4" w:rsidRPr="004E1A16" w:rsidRDefault="005377E4" w:rsidP="00BB46D8">
      <w:pPr>
        <w:jc w:val="both"/>
        <w:rPr>
          <w:rFonts w:asciiTheme="majorHAnsi" w:hAnsiTheme="majorHAnsi" w:cstheme="majorHAnsi"/>
          <w:sz w:val="23"/>
          <w:szCs w:val="23"/>
        </w:rPr>
      </w:pPr>
      <w:r w:rsidRPr="004E1A16">
        <w:rPr>
          <w:rFonts w:asciiTheme="majorHAnsi" w:hAnsiTheme="majorHAnsi" w:cstheme="majorHAnsi"/>
          <w:sz w:val="23"/>
          <w:szCs w:val="23"/>
        </w:rPr>
        <w:t>Date:</w:t>
      </w:r>
      <w:r w:rsidRPr="004E1A16">
        <w:rPr>
          <w:rFonts w:asciiTheme="majorHAnsi" w:hAnsiTheme="majorHAnsi" w:cstheme="majorHAnsi"/>
          <w:sz w:val="23"/>
          <w:szCs w:val="23"/>
        </w:rPr>
        <w:tab/>
      </w:r>
      <w:r w:rsidRPr="004E1A16">
        <w:rPr>
          <w:rFonts w:asciiTheme="majorHAnsi" w:hAnsiTheme="majorHAnsi" w:cstheme="majorHAnsi"/>
          <w:sz w:val="23"/>
          <w:szCs w:val="23"/>
        </w:rPr>
        <w:tab/>
      </w:r>
      <w:r w:rsidRPr="004E1A16">
        <w:rPr>
          <w:rFonts w:asciiTheme="majorHAnsi" w:hAnsiTheme="majorHAnsi" w:cstheme="majorHAnsi"/>
          <w:sz w:val="23"/>
          <w:szCs w:val="23"/>
        </w:rPr>
        <w:tab/>
      </w:r>
      <w:r w:rsidRPr="004E1A16">
        <w:rPr>
          <w:rFonts w:asciiTheme="majorHAnsi" w:hAnsiTheme="majorHAnsi" w:cstheme="majorHAnsi"/>
          <w:sz w:val="23"/>
          <w:szCs w:val="23"/>
        </w:rPr>
        <w:tab/>
      </w:r>
      <w:r w:rsidRPr="004E1A16">
        <w:rPr>
          <w:rFonts w:asciiTheme="majorHAnsi" w:hAnsiTheme="majorHAnsi" w:cstheme="majorHAnsi"/>
          <w:sz w:val="23"/>
          <w:szCs w:val="23"/>
        </w:rPr>
        <w:tab/>
        <w:t>…………………………………………………………</w:t>
      </w:r>
    </w:p>
    <w:sectPr w:rsidR="005377E4" w:rsidRPr="004E1A16" w:rsidSect="008225C1">
      <w:footerReference w:type="even" r:id="rId8"/>
      <w:footerReference w:type="default" r:id="rId9"/>
      <w:pgSz w:w="11900" w:h="16840"/>
      <w:pgMar w:top="851" w:right="1797" w:bottom="907" w:left="1797"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2BF51" w14:textId="77777777" w:rsidR="00A83443" w:rsidRDefault="00A83443" w:rsidP="0068761C">
      <w:r>
        <w:separator/>
      </w:r>
    </w:p>
  </w:endnote>
  <w:endnote w:type="continuationSeparator" w:id="0">
    <w:p w14:paraId="6F0F8F90" w14:textId="77777777" w:rsidR="00A83443" w:rsidRDefault="00A83443"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Urbane Demi Bold">
    <w:altName w:val="Calibri"/>
    <w:panose1 w:val="00000000000000000000"/>
    <w:charset w:val="00"/>
    <w:family w:val="modern"/>
    <w:notTrueType/>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A198" w14:textId="1417512B" w:rsidR="00960CA9" w:rsidRDefault="00960CA9" w:rsidP="004C5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3704">
      <w:rPr>
        <w:rStyle w:val="PageNumber"/>
        <w:noProof/>
      </w:rPr>
      <w:t>2</w:t>
    </w:r>
    <w:r>
      <w:rPr>
        <w:rStyle w:val="PageNumber"/>
      </w:rPr>
      <w:fldChar w:fldCharType="end"/>
    </w:r>
  </w:p>
  <w:p w14:paraId="06A4FBF9" w14:textId="77777777" w:rsidR="00960CA9" w:rsidRDefault="00960CA9"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21B7" w14:textId="77777777" w:rsidR="00960CA9" w:rsidRDefault="00960CA9" w:rsidP="004C5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242">
      <w:rPr>
        <w:rStyle w:val="PageNumber"/>
        <w:noProof/>
      </w:rPr>
      <w:t>2</w:t>
    </w:r>
    <w:r>
      <w:rPr>
        <w:rStyle w:val="PageNumber"/>
      </w:rPr>
      <w:fldChar w:fldCharType="end"/>
    </w:r>
  </w:p>
  <w:p w14:paraId="45452CD6" w14:textId="5BF1C187" w:rsidR="00960CA9" w:rsidRPr="0068761C" w:rsidRDefault="00434242" w:rsidP="0068761C">
    <w:pPr>
      <w:pStyle w:val="Footer"/>
      <w:ind w:right="360"/>
      <w:rPr>
        <w:rFonts w:asciiTheme="majorHAnsi" w:hAnsiTheme="majorHAnsi"/>
        <w:sz w:val="22"/>
        <w:szCs w:val="22"/>
      </w:rPr>
    </w:pPr>
    <w:r>
      <w:rPr>
        <w:rFonts w:asciiTheme="majorHAnsi" w:hAnsiTheme="majorHAnsi"/>
        <w:sz w:val="22"/>
        <w:szCs w:val="22"/>
      </w:rPr>
      <w:t>Athena</w:t>
    </w:r>
    <w:r w:rsidR="00960CA9" w:rsidRPr="0068761C">
      <w:rPr>
        <w:rFonts w:asciiTheme="majorHAnsi" w:hAnsiTheme="majorHAnsi"/>
        <w:sz w:val="22"/>
        <w:szCs w:val="22"/>
      </w:rPr>
      <w:t xml:space="preserve"> Care Ho</w:t>
    </w:r>
    <w:r w:rsidR="00960CA9">
      <w:rPr>
        <w:rFonts w:asciiTheme="majorHAnsi" w:hAnsiTheme="majorHAnsi"/>
        <w:sz w:val="22"/>
        <w:szCs w:val="22"/>
      </w:rPr>
      <w:t xml:space="preserve">mes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90823" w14:textId="77777777" w:rsidR="00A83443" w:rsidRDefault="00A83443" w:rsidP="0068761C">
      <w:r>
        <w:separator/>
      </w:r>
    </w:p>
  </w:footnote>
  <w:footnote w:type="continuationSeparator" w:id="0">
    <w:p w14:paraId="2106217B" w14:textId="77777777" w:rsidR="00A83443" w:rsidRDefault="00A83443" w:rsidP="00687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3B38"/>
    <w:multiLevelType w:val="hybridMultilevel"/>
    <w:tmpl w:val="4BD4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702923"/>
    <w:multiLevelType w:val="hybridMultilevel"/>
    <w:tmpl w:val="BB205104"/>
    <w:lvl w:ilvl="0" w:tplc="5B983DF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C059C"/>
    <w:multiLevelType w:val="multilevel"/>
    <w:tmpl w:val="CAA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64DB8"/>
    <w:multiLevelType w:val="hybridMultilevel"/>
    <w:tmpl w:val="B6EC0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D80FC4"/>
    <w:multiLevelType w:val="hybridMultilevel"/>
    <w:tmpl w:val="59FC97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F2D378B"/>
    <w:multiLevelType w:val="multilevel"/>
    <w:tmpl w:val="0A32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661813">
    <w:abstractNumId w:val="5"/>
  </w:num>
  <w:num w:numId="2" w16cid:durableId="1091899159">
    <w:abstractNumId w:val="3"/>
  </w:num>
  <w:num w:numId="3" w16cid:durableId="783962714">
    <w:abstractNumId w:val="1"/>
  </w:num>
  <w:num w:numId="4" w16cid:durableId="934552890">
    <w:abstractNumId w:val="4"/>
  </w:num>
  <w:num w:numId="5" w16cid:durableId="608317825">
    <w:abstractNumId w:val="1"/>
  </w:num>
  <w:num w:numId="6" w16cid:durableId="1556309144">
    <w:abstractNumId w:val="2"/>
  </w:num>
  <w:num w:numId="7" w16cid:durableId="1686058857">
    <w:abstractNumId w:val="6"/>
  </w:num>
  <w:num w:numId="8" w16cid:durableId="147687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F40B3"/>
    <w:rsid w:val="00101111"/>
    <w:rsid w:val="00106F0A"/>
    <w:rsid w:val="00145F97"/>
    <w:rsid w:val="00146B5F"/>
    <w:rsid w:val="00155AF6"/>
    <w:rsid w:val="00156FD0"/>
    <w:rsid w:val="00175C5F"/>
    <w:rsid w:val="001A00D9"/>
    <w:rsid w:val="001C1121"/>
    <w:rsid w:val="00221622"/>
    <w:rsid w:val="00230BF4"/>
    <w:rsid w:val="0023361C"/>
    <w:rsid w:val="00252BF6"/>
    <w:rsid w:val="00296EE8"/>
    <w:rsid w:val="00297604"/>
    <w:rsid w:val="002A5850"/>
    <w:rsid w:val="002B15E8"/>
    <w:rsid w:val="002B35C8"/>
    <w:rsid w:val="002D3608"/>
    <w:rsid w:val="0034205D"/>
    <w:rsid w:val="00357A57"/>
    <w:rsid w:val="00376813"/>
    <w:rsid w:val="00377EF7"/>
    <w:rsid w:val="003916A6"/>
    <w:rsid w:val="003E0D2F"/>
    <w:rsid w:val="003E305A"/>
    <w:rsid w:val="004268B9"/>
    <w:rsid w:val="00434242"/>
    <w:rsid w:val="00446A36"/>
    <w:rsid w:val="004619D0"/>
    <w:rsid w:val="004916F8"/>
    <w:rsid w:val="004A1471"/>
    <w:rsid w:val="004C5DDE"/>
    <w:rsid w:val="004C7057"/>
    <w:rsid w:val="004E1A16"/>
    <w:rsid w:val="004E43F9"/>
    <w:rsid w:val="004F50FE"/>
    <w:rsid w:val="005361B7"/>
    <w:rsid w:val="005377E4"/>
    <w:rsid w:val="00552979"/>
    <w:rsid w:val="005623AD"/>
    <w:rsid w:val="005B3B78"/>
    <w:rsid w:val="005D050D"/>
    <w:rsid w:val="005D1BC4"/>
    <w:rsid w:val="005D2812"/>
    <w:rsid w:val="005E0F43"/>
    <w:rsid w:val="005F59E6"/>
    <w:rsid w:val="005F6097"/>
    <w:rsid w:val="00600C5F"/>
    <w:rsid w:val="0061632B"/>
    <w:rsid w:val="00657D6B"/>
    <w:rsid w:val="00661B54"/>
    <w:rsid w:val="00673069"/>
    <w:rsid w:val="0068761C"/>
    <w:rsid w:val="006A73CE"/>
    <w:rsid w:val="006F3BF5"/>
    <w:rsid w:val="006F663C"/>
    <w:rsid w:val="006F77B0"/>
    <w:rsid w:val="007631CE"/>
    <w:rsid w:val="00763EE8"/>
    <w:rsid w:val="00787E31"/>
    <w:rsid w:val="007B033F"/>
    <w:rsid w:val="00800030"/>
    <w:rsid w:val="008222E0"/>
    <w:rsid w:val="008225C1"/>
    <w:rsid w:val="008A45C3"/>
    <w:rsid w:val="008B261B"/>
    <w:rsid w:val="00905FC0"/>
    <w:rsid w:val="00936BB7"/>
    <w:rsid w:val="00944150"/>
    <w:rsid w:val="009448D2"/>
    <w:rsid w:val="009517E1"/>
    <w:rsid w:val="00960CA9"/>
    <w:rsid w:val="009701C0"/>
    <w:rsid w:val="009860D3"/>
    <w:rsid w:val="009B322D"/>
    <w:rsid w:val="009B3704"/>
    <w:rsid w:val="009D22D3"/>
    <w:rsid w:val="009F73ED"/>
    <w:rsid w:val="00A83443"/>
    <w:rsid w:val="00AA6266"/>
    <w:rsid w:val="00AD1900"/>
    <w:rsid w:val="00AF3F25"/>
    <w:rsid w:val="00AF5620"/>
    <w:rsid w:val="00B02432"/>
    <w:rsid w:val="00B4446C"/>
    <w:rsid w:val="00B52FD6"/>
    <w:rsid w:val="00BA7D00"/>
    <w:rsid w:val="00BB0FFB"/>
    <w:rsid w:val="00BB46D8"/>
    <w:rsid w:val="00BB6939"/>
    <w:rsid w:val="00BF0BC2"/>
    <w:rsid w:val="00C2292E"/>
    <w:rsid w:val="00C26FAF"/>
    <w:rsid w:val="00C653B0"/>
    <w:rsid w:val="00C71858"/>
    <w:rsid w:val="00C727B4"/>
    <w:rsid w:val="00C7543F"/>
    <w:rsid w:val="00C91E9E"/>
    <w:rsid w:val="00D20A03"/>
    <w:rsid w:val="00D7549C"/>
    <w:rsid w:val="00D76F3F"/>
    <w:rsid w:val="00D86BBF"/>
    <w:rsid w:val="00D95306"/>
    <w:rsid w:val="00DB4106"/>
    <w:rsid w:val="00DE735A"/>
    <w:rsid w:val="00E003A6"/>
    <w:rsid w:val="00E00534"/>
    <w:rsid w:val="00E22623"/>
    <w:rsid w:val="00E276EF"/>
    <w:rsid w:val="00E34D60"/>
    <w:rsid w:val="00E432CD"/>
    <w:rsid w:val="00E77733"/>
    <w:rsid w:val="00E8491E"/>
    <w:rsid w:val="00E8707C"/>
    <w:rsid w:val="00EA1B1A"/>
    <w:rsid w:val="00EF5305"/>
    <w:rsid w:val="00EF6411"/>
    <w:rsid w:val="00F007C1"/>
    <w:rsid w:val="00F147CB"/>
    <w:rsid w:val="00F21E94"/>
    <w:rsid w:val="00F3301D"/>
    <w:rsid w:val="00F5212D"/>
    <w:rsid w:val="00F534B9"/>
    <w:rsid w:val="00F641C0"/>
    <w:rsid w:val="00F923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53AAF"/>
  <w15:docId w15:val="{D612C1C5-7629-41CE-8225-65F7B6C4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7114">
      <w:bodyDiv w:val="1"/>
      <w:marLeft w:val="0"/>
      <w:marRight w:val="0"/>
      <w:marTop w:val="0"/>
      <w:marBottom w:val="0"/>
      <w:divBdr>
        <w:top w:val="none" w:sz="0" w:space="0" w:color="auto"/>
        <w:left w:val="none" w:sz="0" w:space="0" w:color="auto"/>
        <w:bottom w:val="none" w:sz="0" w:space="0" w:color="auto"/>
        <w:right w:val="none" w:sz="0" w:space="0" w:color="auto"/>
      </w:divBdr>
    </w:div>
    <w:div w:id="158887761">
      <w:bodyDiv w:val="1"/>
      <w:marLeft w:val="0"/>
      <w:marRight w:val="0"/>
      <w:marTop w:val="0"/>
      <w:marBottom w:val="0"/>
      <w:divBdr>
        <w:top w:val="none" w:sz="0" w:space="0" w:color="auto"/>
        <w:left w:val="none" w:sz="0" w:space="0" w:color="auto"/>
        <w:bottom w:val="none" w:sz="0" w:space="0" w:color="auto"/>
        <w:right w:val="none" w:sz="0" w:space="0" w:color="auto"/>
      </w:divBdr>
    </w:div>
    <w:div w:id="417211163">
      <w:bodyDiv w:val="1"/>
      <w:marLeft w:val="0"/>
      <w:marRight w:val="0"/>
      <w:marTop w:val="0"/>
      <w:marBottom w:val="0"/>
      <w:divBdr>
        <w:top w:val="none" w:sz="0" w:space="0" w:color="auto"/>
        <w:left w:val="none" w:sz="0" w:space="0" w:color="auto"/>
        <w:bottom w:val="none" w:sz="0" w:space="0" w:color="auto"/>
        <w:right w:val="none" w:sz="0" w:space="0" w:color="auto"/>
      </w:divBdr>
    </w:div>
    <w:div w:id="486283570">
      <w:bodyDiv w:val="1"/>
      <w:marLeft w:val="0"/>
      <w:marRight w:val="0"/>
      <w:marTop w:val="0"/>
      <w:marBottom w:val="0"/>
      <w:divBdr>
        <w:top w:val="none" w:sz="0" w:space="0" w:color="auto"/>
        <w:left w:val="none" w:sz="0" w:space="0" w:color="auto"/>
        <w:bottom w:val="none" w:sz="0" w:space="0" w:color="auto"/>
        <w:right w:val="none" w:sz="0" w:space="0" w:color="auto"/>
      </w:divBdr>
    </w:div>
    <w:div w:id="505637894">
      <w:bodyDiv w:val="1"/>
      <w:marLeft w:val="0"/>
      <w:marRight w:val="0"/>
      <w:marTop w:val="0"/>
      <w:marBottom w:val="0"/>
      <w:divBdr>
        <w:top w:val="none" w:sz="0" w:space="0" w:color="auto"/>
        <w:left w:val="none" w:sz="0" w:space="0" w:color="auto"/>
        <w:bottom w:val="none" w:sz="0" w:space="0" w:color="auto"/>
        <w:right w:val="none" w:sz="0" w:space="0" w:color="auto"/>
      </w:divBdr>
    </w:div>
    <w:div w:id="699161710">
      <w:bodyDiv w:val="1"/>
      <w:marLeft w:val="0"/>
      <w:marRight w:val="0"/>
      <w:marTop w:val="0"/>
      <w:marBottom w:val="0"/>
      <w:divBdr>
        <w:top w:val="none" w:sz="0" w:space="0" w:color="auto"/>
        <w:left w:val="none" w:sz="0" w:space="0" w:color="auto"/>
        <w:bottom w:val="none" w:sz="0" w:space="0" w:color="auto"/>
        <w:right w:val="none" w:sz="0" w:space="0" w:color="auto"/>
      </w:divBdr>
    </w:div>
    <w:div w:id="749229553">
      <w:bodyDiv w:val="1"/>
      <w:marLeft w:val="0"/>
      <w:marRight w:val="0"/>
      <w:marTop w:val="0"/>
      <w:marBottom w:val="0"/>
      <w:divBdr>
        <w:top w:val="none" w:sz="0" w:space="0" w:color="auto"/>
        <w:left w:val="none" w:sz="0" w:space="0" w:color="auto"/>
        <w:bottom w:val="none" w:sz="0" w:space="0" w:color="auto"/>
        <w:right w:val="none" w:sz="0" w:space="0" w:color="auto"/>
      </w:divBdr>
    </w:div>
    <w:div w:id="805320474">
      <w:bodyDiv w:val="1"/>
      <w:marLeft w:val="0"/>
      <w:marRight w:val="0"/>
      <w:marTop w:val="0"/>
      <w:marBottom w:val="0"/>
      <w:divBdr>
        <w:top w:val="none" w:sz="0" w:space="0" w:color="auto"/>
        <w:left w:val="none" w:sz="0" w:space="0" w:color="auto"/>
        <w:bottom w:val="none" w:sz="0" w:space="0" w:color="auto"/>
        <w:right w:val="none" w:sz="0" w:space="0" w:color="auto"/>
      </w:divBdr>
    </w:div>
    <w:div w:id="863442663">
      <w:bodyDiv w:val="1"/>
      <w:marLeft w:val="0"/>
      <w:marRight w:val="0"/>
      <w:marTop w:val="0"/>
      <w:marBottom w:val="0"/>
      <w:divBdr>
        <w:top w:val="none" w:sz="0" w:space="0" w:color="auto"/>
        <w:left w:val="none" w:sz="0" w:space="0" w:color="auto"/>
        <w:bottom w:val="none" w:sz="0" w:space="0" w:color="auto"/>
        <w:right w:val="none" w:sz="0" w:space="0" w:color="auto"/>
      </w:divBdr>
    </w:div>
    <w:div w:id="1474441241">
      <w:bodyDiv w:val="1"/>
      <w:marLeft w:val="0"/>
      <w:marRight w:val="0"/>
      <w:marTop w:val="0"/>
      <w:marBottom w:val="0"/>
      <w:divBdr>
        <w:top w:val="none" w:sz="0" w:space="0" w:color="auto"/>
        <w:left w:val="none" w:sz="0" w:space="0" w:color="auto"/>
        <w:bottom w:val="none" w:sz="0" w:space="0" w:color="auto"/>
        <w:right w:val="none" w:sz="0" w:space="0" w:color="auto"/>
      </w:divBdr>
    </w:div>
    <w:div w:id="1656297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Harris</dc:creator>
  <cp:lastModifiedBy>Amanda Hardy</cp:lastModifiedBy>
  <cp:revision>2</cp:revision>
  <cp:lastPrinted>2014-05-01T11:22:00Z</cp:lastPrinted>
  <dcterms:created xsi:type="dcterms:W3CDTF">2025-04-22T13:10:00Z</dcterms:created>
  <dcterms:modified xsi:type="dcterms:W3CDTF">2025-04-22T13:10:00Z</dcterms:modified>
</cp:coreProperties>
</file>