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0EF01" w14:textId="0609E299" w:rsidR="00AF3F25" w:rsidRPr="00800030" w:rsidRDefault="00800030" w:rsidP="00800030">
      <w:pPr>
        <w:jc w:val="center"/>
      </w:pPr>
      <w:r>
        <w:rPr>
          <w:noProof/>
        </w:rPr>
        <w:drawing>
          <wp:inline distT="0" distB="0" distL="0" distR="0" wp14:anchorId="347013D3" wp14:editId="4AB547D0">
            <wp:extent cx="2089150" cy="95371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2112274" cy="964266"/>
                    </a:xfrm>
                    <a:prstGeom prst="rect">
                      <a:avLst/>
                    </a:prstGeom>
                  </pic:spPr>
                </pic:pic>
              </a:graphicData>
            </a:graphic>
          </wp:inline>
        </w:drawing>
      </w:r>
    </w:p>
    <w:p w14:paraId="301DB8C1" w14:textId="77777777" w:rsidR="00F534B9" w:rsidRPr="009F73ED" w:rsidRDefault="00F534B9" w:rsidP="00296EE8">
      <w:pPr>
        <w:jc w:val="center"/>
        <w:rPr>
          <w:rFonts w:ascii="Calibri" w:hAnsi="Calibri"/>
          <w:b/>
          <w:sz w:val="23"/>
          <w:szCs w:val="23"/>
        </w:rPr>
      </w:pPr>
    </w:p>
    <w:p w14:paraId="7F459136" w14:textId="77777777" w:rsidR="00296EE8" w:rsidRPr="00800030" w:rsidRDefault="00296EE8" w:rsidP="00296EE8">
      <w:pPr>
        <w:jc w:val="center"/>
        <w:rPr>
          <w:rFonts w:ascii="Urbane Demi Bold" w:hAnsi="Urbane Demi Bold"/>
          <w:bCs/>
        </w:rPr>
      </w:pPr>
      <w:r w:rsidRPr="00800030">
        <w:rPr>
          <w:rFonts w:ascii="Urbane Demi Bold" w:hAnsi="Urbane Demi Bold"/>
          <w:bCs/>
        </w:rPr>
        <w:t>JOB DESCRIPTION</w:t>
      </w:r>
    </w:p>
    <w:p w14:paraId="2AE0C14D" w14:textId="77777777" w:rsidR="00296EE8" w:rsidRPr="009F73ED" w:rsidRDefault="00296EE8" w:rsidP="00296EE8">
      <w:pPr>
        <w:jc w:val="center"/>
        <w:rPr>
          <w:rFonts w:ascii="Calibri" w:hAnsi="Calibri"/>
          <w:sz w:val="23"/>
          <w:szCs w:val="23"/>
        </w:rPr>
      </w:pPr>
    </w:p>
    <w:tbl>
      <w:tblPr>
        <w:tblStyle w:val="TableGrid"/>
        <w:tblW w:w="0" w:type="auto"/>
        <w:tblBorders>
          <w:insideH w:val="none" w:sz="0" w:space="0" w:color="auto"/>
          <w:insideV w:val="none" w:sz="0" w:space="0" w:color="auto"/>
        </w:tblBorders>
        <w:shd w:val="clear" w:color="auto" w:fill="67005E"/>
        <w:tblLook w:val="04A0" w:firstRow="1" w:lastRow="0" w:firstColumn="1" w:lastColumn="0" w:noHBand="0" w:noVBand="1"/>
      </w:tblPr>
      <w:tblGrid>
        <w:gridCol w:w="8296"/>
      </w:tblGrid>
      <w:tr w:rsidR="00296EE8" w:rsidRPr="009F73ED" w14:paraId="255EAEE6" w14:textId="77777777" w:rsidTr="008225C1">
        <w:tc>
          <w:tcPr>
            <w:tcW w:w="8516" w:type="dxa"/>
            <w:shd w:val="clear" w:color="auto" w:fill="4D335B"/>
          </w:tcPr>
          <w:p w14:paraId="0B64640B" w14:textId="77777777" w:rsidR="00296EE8" w:rsidRPr="00800030" w:rsidRDefault="00296EE8" w:rsidP="00296EE8">
            <w:pPr>
              <w:rPr>
                <w:rFonts w:ascii="Urbane Demi Bold" w:hAnsi="Urbane Demi Bold"/>
                <w:bCs/>
                <w:sz w:val="23"/>
                <w:szCs w:val="23"/>
              </w:rPr>
            </w:pPr>
            <w:r w:rsidRPr="008225C1">
              <w:rPr>
                <w:rFonts w:ascii="Urbane Demi Bold" w:hAnsi="Urbane Demi Bold"/>
                <w:bCs/>
                <w:color w:val="FFFFFF" w:themeColor="background1"/>
                <w:sz w:val="23"/>
                <w:szCs w:val="23"/>
              </w:rPr>
              <w:t>JOB DETAILS</w:t>
            </w:r>
          </w:p>
        </w:tc>
      </w:tr>
    </w:tbl>
    <w:p w14:paraId="3C686A2C" w14:textId="77777777" w:rsidR="00296EE8" w:rsidRPr="009F73ED" w:rsidRDefault="00296EE8" w:rsidP="00296EE8">
      <w:pPr>
        <w:jc w:val="center"/>
        <w:rPr>
          <w:rFonts w:ascii="Calibri" w:hAnsi="Calibri"/>
          <w:sz w:val="23"/>
          <w:szCs w:val="23"/>
        </w:rPr>
      </w:pPr>
    </w:p>
    <w:p w14:paraId="0CBDF1CE" w14:textId="02FFA313" w:rsidR="00296EE8" w:rsidRPr="00800030" w:rsidRDefault="003E0D2F" w:rsidP="00E77733">
      <w:pPr>
        <w:ind w:left="2160" w:hanging="2160"/>
        <w:rPr>
          <w:rFonts w:ascii="Arial Nova" w:hAnsi="Arial Nova"/>
          <w:sz w:val="23"/>
          <w:szCs w:val="23"/>
        </w:rPr>
      </w:pPr>
      <w:r w:rsidRPr="00800030">
        <w:rPr>
          <w:rFonts w:ascii="Arial Nova" w:hAnsi="Arial Nova"/>
          <w:sz w:val="23"/>
          <w:szCs w:val="23"/>
        </w:rPr>
        <w:t>JOB TITLE:</w:t>
      </w:r>
      <w:r w:rsidR="00296EE8" w:rsidRPr="00800030">
        <w:rPr>
          <w:rFonts w:ascii="Arial Nova" w:hAnsi="Arial Nova"/>
          <w:sz w:val="23"/>
          <w:szCs w:val="23"/>
        </w:rPr>
        <w:tab/>
      </w:r>
      <w:r w:rsidR="00960CA9" w:rsidRPr="00800030">
        <w:rPr>
          <w:rFonts w:ascii="Arial Nova" w:hAnsi="Arial Nova"/>
          <w:sz w:val="23"/>
          <w:szCs w:val="23"/>
        </w:rPr>
        <w:t xml:space="preserve"> </w:t>
      </w:r>
      <w:r w:rsidR="000152A5">
        <w:rPr>
          <w:rFonts w:ascii="Arial Nova" w:hAnsi="Arial Nova"/>
          <w:sz w:val="23"/>
          <w:szCs w:val="23"/>
        </w:rPr>
        <w:t>People Business Partner</w:t>
      </w:r>
    </w:p>
    <w:p w14:paraId="6DF21AD0" w14:textId="77777777" w:rsidR="00296EE8" w:rsidRPr="00800030" w:rsidRDefault="00296EE8" w:rsidP="00296EE8">
      <w:pPr>
        <w:rPr>
          <w:rFonts w:ascii="Arial Nova" w:hAnsi="Arial Nova"/>
          <w:sz w:val="23"/>
          <w:szCs w:val="23"/>
        </w:rPr>
      </w:pPr>
    </w:p>
    <w:p w14:paraId="7BFB997E" w14:textId="6BA443E8" w:rsidR="00296EE8" w:rsidRPr="00800030" w:rsidRDefault="00446A36" w:rsidP="00296EE8">
      <w:pPr>
        <w:rPr>
          <w:rFonts w:ascii="Arial Nova" w:hAnsi="Arial Nova"/>
          <w:sz w:val="23"/>
          <w:szCs w:val="23"/>
        </w:rPr>
      </w:pPr>
      <w:r w:rsidRPr="00800030">
        <w:rPr>
          <w:rFonts w:ascii="Arial Nova" w:hAnsi="Arial Nova"/>
          <w:sz w:val="23"/>
          <w:szCs w:val="23"/>
        </w:rPr>
        <w:t>HOURS:</w:t>
      </w:r>
      <w:r w:rsidRPr="00800030">
        <w:rPr>
          <w:rFonts w:ascii="Arial Nova" w:hAnsi="Arial Nova"/>
          <w:sz w:val="23"/>
          <w:szCs w:val="23"/>
        </w:rPr>
        <w:tab/>
      </w:r>
      <w:r w:rsidRPr="00800030">
        <w:rPr>
          <w:rFonts w:ascii="Arial Nova" w:hAnsi="Arial Nova"/>
          <w:sz w:val="23"/>
          <w:szCs w:val="23"/>
        </w:rPr>
        <w:tab/>
      </w:r>
      <w:r w:rsidR="00C91E9E" w:rsidRPr="00800030">
        <w:rPr>
          <w:rFonts w:ascii="Arial Nova" w:hAnsi="Arial Nova"/>
          <w:sz w:val="23"/>
          <w:szCs w:val="23"/>
        </w:rPr>
        <w:t xml:space="preserve"> </w:t>
      </w:r>
      <w:r w:rsidR="000152A5">
        <w:rPr>
          <w:rFonts w:ascii="Arial Nova" w:hAnsi="Arial Nova"/>
          <w:sz w:val="23"/>
          <w:szCs w:val="23"/>
        </w:rPr>
        <w:t>37</w:t>
      </w:r>
      <w:r w:rsidR="000D03B9">
        <w:rPr>
          <w:rFonts w:ascii="Arial Nova" w:hAnsi="Arial Nova"/>
          <w:sz w:val="23"/>
          <w:szCs w:val="23"/>
        </w:rPr>
        <w:t>.5</w:t>
      </w:r>
    </w:p>
    <w:p w14:paraId="7E3C6165" w14:textId="77777777" w:rsidR="00296EE8" w:rsidRPr="00800030" w:rsidRDefault="00296EE8" w:rsidP="00296EE8">
      <w:pPr>
        <w:rPr>
          <w:rFonts w:ascii="Arial Nova" w:hAnsi="Arial Nova"/>
          <w:sz w:val="23"/>
          <w:szCs w:val="23"/>
        </w:rPr>
      </w:pPr>
    </w:p>
    <w:p w14:paraId="6D714BCF" w14:textId="1FA508CE" w:rsidR="00296EE8" w:rsidRPr="00800030" w:rsidRDefault="00D20A03" w:rsidP="00296EE8">
      <w:pPr>
        <w:rPr>
          <w:rFonts w:ascii="Arial Nova" w:hAnsi="Arial Nova"/>
          <w:sz w:val="23"/>
          <w:szCs w:val="23"/>
        </w:rPr>
      </w:pPr>
      <w:r w:rsidRPr="00800030">
        <w:rPr>
          <w:rFonts w:ascii="Arial Nova" w:hAnsi="Arial Nova"/>
          <w:sz w:val="23"/>
          <w:szCs w:val="23"/>
        </w:rPr>
        <w:t>REPORTING TO:</w:t>
      </w:r>
      <w:r w:rsidRPr="00800030">
        <w:rPr>
          <w:rFonts w:ascii="Arial Nova" w:hAnsi="Arial Nova"/>
          <w:sz w:val="23"/>
          <w:szCs w:val="23"/>
        </w:rPr>
        <w:tab/>
      </w:r>
      <w:r w:rsidR="000152A5">
        <w:rPr>
          <w:rFonts w:ascii="Arial Nova" w:hAnsi="Arial Nova"/>
          <w:sz w:val="23"/>
          <w:szCs w:val="23"/>
        </w:rPr>
        <w:t xml:space="preserve">Head of People  </w:t>
      </w:r>
    </w:p>
    <w:p w14:paraId="2E764899" w14:textId="77777777" w:rsidR="00296EE8" w:rsidRPr="00800030" w:rsidRDefault="00296EE8" w:rsidP="00296EE8">
      <w:pPr>
        <w:rPr>
          <w:rFonts w:ascii="Arial Nova" w:hAnsi="Arial Nova"/>
          <w:sz w:val="23"/>
          <w:szCs w:val="23"/>
        </w:rPr>
      </w:pPr>
    </w:p>
    <w:p w14:paraId="0ACBEDED" w14:textId="7E75C2C6" w:rsidR="00296EE8" w:rsidRPr="00800030" w:rsidRDefault="00296EE8" w:rsidP="00296EE8">
      <w:pPr>
        <w:rPr>
          <w:rFonts w:ascii="Arial Nova" w:hAnsi="Arial Nova"/>
          <w:sz w:val="23"/>
          <w:szCs w:val="23"/>
        </w:rPr>
      </w:pPr>
      <w:r w:rsidRPr="00800030">
        <w:rPr>
          <w:rFonts w:ascii="Arial Nova" w:hAnsi="Arial Nova"/>
          <w:sz w:val="23"/>
          <w:szCs w:val="23"/>
        </w:rPr>
        <w:t>BASE:</w:t>
      </w:r>
      <w:r w:rsidRPr="00800030">
        <w:rPr>
          <w:rFonts w:ascii="Arial Nova" w:hAnsi="Arial Nova"/>
          <w:sz w:val="23"/>
          <w:szCs w:val="23"/>
        </w:rPr>
        <w:tab/>
      </w:r>
      <w:r w:rsidRPr="00800030">
        <w:rPr>
          <w:rFonts w:ascii="Arial Nova" w:hAnsi="Arial Nova"/>
          <w:sz w:val="23"/>
          <w:szCs w:val="23"/>
        </w:rPr>
        <w:tab/>
      </w:r>
      <w:r w:rsidRPr="00800030">
        <w:rPr>
          <w:rFonts w:ascii="Arial Nova" w:hAnsi="Arial Nova"/>
          <w:sz w:val="23"/>
          <w:szCs w:val="23"/>
        </w:rPr>
        <w:tab/>
      </w:r>
      <w:r w:rsidR="000152A5">
        <w:rPr>
          <w:rFonts w:ascii="Arial Nova" w:hAnsi="Arial Nova"/>
          <w:sz w:val="23"/>
          <w:szCs w:val="23"/>
        </w:rPr>
        <w:t>Home based, with Regional travel</w:t>
      </w:r>
    </w:p>
    <w:p w14:paraId="4C73567E" w14:textId="77777777" w:rsidR="00296EE8" w:rsidRPr="009F73ED" w:rsidRDefault="00296EE8" w:rsidP="00296EE8">
      <w:pPr>
        <w:rPr>
          <w:rFonts w:ascii="Calibri" w:hAnsi="Calibri"/>
          <w:sz w:val="23"/>
          <w:szCs w:val="23"/>
        </w:rPr>
      </w:pPr>
    </w:p>
    <w:tbl>
      <w:tblPr>
        <w:tblStyle w:val="TableGrid"/>
        <w:tblW w:w="0" w:type="auto"/>
        <w:tblBorders>
          <w:insideH w:val="none" w:sz="0" w:space="0" w:color="auto"/>
          <w:insideV w:val="none" w:sz="0" w:space="0" w:color="auto"/>
        </w:tblBorders>
        <w:shd w:val="clear" w:color="auto" w:fill="67005E"/>
        <w:tblLook w:val="04A0" w:firstRow="1" w:lastRow="0" w:firstColumn="1" w:lastColumn="0" w:noHBand="0" w:noVBand="1"/>
      </w:tblPr>
      <w:tblGrid>
        <w:gridCol w:w="8296"/>
      </w:tblGrid>
      <w:tr w:rsidR="00296EE8" w:rsidRPr="009F73ED" w14:paraId="034304A9" w14:textId="77777777" w:rsidTr="000152A5">
        <w:tc>
          <w:tcPr>
            <w:tcW w:w="8296" w:type="dxa"/>
            <w:shd w:val="clear" w:color="auto" w:fill="4D335B"/>
          </w:tcPr>
          <w:p w14:paraId="7FC9FEDB" w14:textId="77777777" w:rsidR="00296EE8" w:rsidRPr="00800030" w:rsidRDefault="00296EE8" w:rsidP="00E00534">
            <w:pPr>
              <w:rPr>
                <w:rFonts w:ascii="Urbane Demi Bold" w:hAnsi="Urbane Demi Bold"/>
                <w:bCs/>
                <w:sz w:val="23"/>
                <w:szCs w:val="23"/>
              </w:rPr>
            </w:pPr>
            <w:r w:rsidRPr="008225C1">
              <w:rPr>
                <w:rFonts w:ascii="Urbane Demi Bold" w:hAnsi="Urbane Demi Bold"/>
                <w:bCs/>
                <w:color w:val="FFFFFF" w:themeColor="background1"/>
                <w:sz w:val="23"/>
                <w:szCs w:val="23"/>
              </w:rPr>
              <w:t>JOB SUMMARY</w:t>
            </w:r>
          </w:p>
        </w:tc>
      </w:tr>
    </w:tbl>
    <w:p w14:paraId="10EFDE51" w14:textId="77777777" w:rsidR="000152A5" w:rsidRDefault="000152A5" w:rsidP="00296EE8"/>
    <w:p w14:paraId="3D16667E" w14:textId="6CA00EA7" w:rsidR="00296EE8" w:rsidRPr="000152A5" w:rsidRDefault="000152A5" w:rsidP="00296EE8">
      <w:pPr>
        <w:rPr>
          <w:rFonts w:ascii="Arial Nova" w:hAnsi="Arial Nova"/>
          <w:sz w:val="22"/>
          <w:szCs w:val="22"/>
        </w:rPr>
      </w:pPr>
      <w:r w:rsidRPr="000152A5">
        <w:rPr>
          <w:rFonts w:ascii="Arial Nova" w:hAnsi="Arial Nova"/>
          <w:sz w:val="22"/>
          <w:szCs w:val="22"/>
        </w:rPr>
        <w:t xml:space="preserve">The People Partner serves as a primary HR Business Partner, providing comprehensive and hands-on HR support to assigned care homes and their leadership teams. This role is instrumental in driving </w:t>
      </w:r>
      <w:r>
        <w:rPr>
          <w:rFonts w:ascii="Arial Nova" w:hAnsi="Arial Nova"/>
          <w:sz w:val="22"/>
          <w:szCs w:val="22"/>
        </w:rPr>
        <w:t xml:space="preserve">People Team </w:t>
      </w:r>
      <w:r w:rsidRPr="000152A5">
        <w:rPr>
          <w:rFonts w:ascii="Arial Nova" w:hAnsi="Arial Nova"/>
          <w:sz w:val="22"/>
          <w:szCs w:val="22"/>
        </w:rPr>
        <w:t>initiatives, ensuring compliance with employment legislation, and fostering a positive employee relations environment. A significant focus of this position is providing expert guidance and support on all employee relations matters</w:t>
      </w:r>
      <w:r w:rsidR="0012439F">
        <w:rPr>
          <w:rFonts w:ascii="Arial Nova" w:hAnsi="Arial Nova"/>
          <w:sz w:val="22"/>
          <w:szCs w:val="22"/>
        </w:rPr>
        <w:t>, alongside contributing to the broader People Strategy through project work.</w:t>
      </w:r>
    </w:p>
    <w:p w14:paraId="720A7FD2" w14:textId="77777777" w:rsidR="003916A6" w:rsidRPr="000152A5" w:rsidRDefault="003916A6" w:rsidP="00221622">
      <w:pPr>
        <w:jc w:val="both"/>
        <w:rPr>
          <w:rFonts w:ascii="Arial Nova" w:hAnsi="Arial Nova"/>
          <w:sz w:val="23"/>
          <w:szCs w:val="23"/>
        </w:rPr>
      </w:pPr>
    </w:p>
    <w:tbl>
      <w:tblPr>
        <w:tblStyle w:val="TableGrid"/>
        <w:tblW w:w="0" w:type="auto"/>
        <w:tblBorders>
          <w:insideH w:val="none" w:sz="0" w:space="0" w:color="auto"/>
          <w:insideV w:val="none" w:sz="0" w:space="0" w:color="auto"/>
        </w:tblBorders>
        <w:shd w:val="clear" w:color="auto" w:fill="67005E"/>
        <w:tblLook w:val="04A0" w:firstRow="1" w:lastRow="0" w:firstColumn="1" w:lastColumn="0" w:noHBand="0" w:noVBand="1"/>
      </w:tblPr>
      <w:tblGrid>
        <w:gridCol w:w="8296"/>
      </w:tblGrid>
      <w:tr w:rsidR="00296EE8" w:rsidRPr="000152A5" w14:paraId="1D8B545F" w14:textId="77777777" w:rsidTr="008225C1">
        <w:tc>
          <w:tcPr>
            <w:tcW w:w="8516" w:type="dxa"/>
            <w:shd w:val="clear" w:color="auto" w:fill="4D335B"/>
          </w:tcPr>
          <w:p w14:paraId="17D69127" w14:textId="77777777" w:rsidR="00296EE8" w:rsidRPr="000152A5" w:rsidRDefault="00296EE8" w:rsidP="00E00534">
            <w:pPr>
              <w:rPr>
                <w:rFonts w:ascii="Arial Nova" w:hAnsi="Arial Nova"/>
                <w:bCs/>
                <w:sz w:val="23"/>
                <w:szCs w:val="23"/>
              </w:rPr>
            </w:pPr>
            <w:r w:rsidRPr="000152A5">
              <w:rPr>
                <w:rFonts w:ascii="Arial Nova" w:hAnsi="Arial Nova"/>
                <w:bCs/>
                <w:color w:val="FFFFFF" w:themeColor="background1"/>
                <w:sz w:val="23"/>
                <w:szCs w:val="23"/>
              </w:rPr>
              <w:t xml:space="preserve">JOB </w:t>
            </w:r>
            <w:r w:rsidR="00E00534" w:rsidRPr="000152A5">
              <w:rPr>
                <w:rFonts w:ascii="Arial Nova" w:hAnsi="Arial Nova"/>
                <w:bCs/>
                <w:color w:val="FFFFFF" w:themeColor="background1"/>
                <w:sz w:val="23"/>
                <w:szCs w:val="23"/>
              </w:rPr>
              <w:t>SPECIFIC RESPONSIBILITIES</w:t>
            </w:r>
          </w:p>
        </w:tc>
      </w:tr>
    </w:tbl>
    <w:p w14:paraId="053073C4" w14:textId="77777777" w:rsidR="00B02432" w:rsidRDefault="00B02432" w:rsidP="00296EE8">
      <w:pPr>
        <w:rPr>
          <w:rFonts w:ascii="Calibri" w:hAnsi="Calibri"/>
          <w:b/>
          <w:sz w:val="23"/>
          <w:szCs w:val="23"/>
        </w:rPr>
      </w:pPr>
    </w:p>
    <w:p w14:paraId="69B3E4DE" w14:textId="77777777" w:rsidR="000152A5" w:rsidRPr="000152A5" w:rsidRDefault="000152A5" w:rsidP="000152A5">
      <w:pPr>
        <w:jc w:val="both"/>
        <w:rPr>
          <w:rFonts w:ascii="Arial Nova" w:hAnsi="Arial Nova"/>
          <w:b/>
          <w:bCs/>
          <w:sz w:val="23"/>
          <w:szCs w:val="23"/>
        </w:rPr>
      </w:pPr>
      <w:r w:rsidRPr="000152A5">
        <w:rPr>
          <w:rFonts w:ascii="Calibri" w:hAnsi="Calibri"/>
          <w:b/>
          <w:bCs/>
          <w:sz w:val="23"/>
          <w:szCs w:val="23"/>
        </w:rPr>
        <w:t>1</w:t>
      </w:r>
      <w:r w:rsidRPr="000152A5">
        <w:rPr>
          <w:rFonts w:ascii="Arial Nova" w:hAnsi="Arial Nova"/>
          <w:b/>
          <w:bCs/>
          <w:sz w:val="23"/>
          <w:szCs w:val="23"/>
        </w:rPr>
        <w:t>. Employee Relations (ER) Management:</w:t>
      </w:r>
    </w:p>
    <w:p w14:paraId="355FF9AE" w14:textId="77777777" w:rsidR="000152A5" w:rsidRPr="000152A5" w:rsidRDefault="000152A5" w:rsidP="000152A5">
      <w:pPr>
        <w:jc w:val="both"/>
        <w:rPr>
          <w:rFonts w:ascii="Arial Nova" w:hAnsi="Arial Nova"/>
          <w:sz w:val="23"/>
          <w:szCs w:val="23"/>
        </w:rPr>
      </w:pPr>
    </w:p>
    <w:p w14:paraId="3DFA6AAB" w14:textId="49A0F7AB" w:rsidR="000152A5" w:rsidRPr="000152A5" w:rsidRDefault="000152A5" w:rsidP="000152A5">
      <w:pPr>
        <w:jc w:val="both"/>
        <w:rPr>
          <w:rFonts w:ascii="Arial Nova" w:hAnsi="Arial Nova"/>
          <w:sz w:val="23"/>
          <w:szCs w:val="23"/>
        </w:rPr>
      </w:pPr>
      <w:r w:rsidRPr="000152A5">
        <w:rPr>
          <w:rFonts w:ascii="Arial Nova" w:hAnsi="Arial Nova"/>
          <w:sz w:val="23"/>
          <w:szCs w:val="23"/>
        </w:rPr>
        <w:t>Provide expert, practical, and timely advice and support to home ma</w:t>
      </w:r>
      <w:r>
        <w:rPr>
          <w:rFonts w:ascii="Arial Nova" w:hAnsi="Arial Nova"/>
          <w:sz w:val="23"/>
          <w:szCs w:val="23"/>
        </w:rPr>
        <w:t xml:space="preserve">nagement teams </w:t>
      </w:r>
      <w:r w:rsidRPr="000152A5">
        <w:rPr>
          <w:rFonts w:ascii="Arial Nova" w:hAnsi="Arial Nova"/>
          <w:sz w:val="23"/>
          <w:szCs w:val="23"/>
        </w:rPr>
        <w:t>on all employee relations issues, including disciplinary processes, grievances, absence management, performance concerns, and conflict resolution.</w:t>
      </w:r>
    </w:p>
    <w:p w14:paraId="4ADAEF86" w14:textId="77777777" w:rsidR="000152A5" w:rsidRPr="000152A5" w:rsidRDefault="000152A5" w:rsidP="000152A5">
      <w:pPr>
        <w:jc w:val="both"/>
        <w:rPr>
          <w:rFonts w:ascii="Arial Nova" w:hAnsi="Arial Nova"/>
          <w:sz w:val="23"/>
          <w:szCs w:val="23"/>
        </w:rPr>
      </w:pPr>
    </w:p>
    <w:p w14:paraId="4C23B382" w14:textId="77777777" w:rsidR="000152A5" w:rsidRPr="000152A5" w:rsidRDefault="000152A5" w:rsidP="000152A5">
      <w:pPr>
        <w:jc w:val="both"/>
        <w:rPr>
          <w:rFonts w:ascii="Arial Nova" w:hAnsi="Arial Nova"/>
          <w:sz w:val="23"/>
          <w:szCs w:val="23"/>
        </w:rPr>
      </w:pPr>
      <w:r w:rsidRPr="000152A5">
        <w:rPr>
          <w:rFonts w:ascii="Arial Nova" w:hAnsi="Arial Nova"/>
          <w:sz w:val="23"/>
          <w:szCs w:val="23"/>
        </w:rPr>
        <w:t>Guide managers through complex ER cases, ensuring adherence to company policies, procedures, and relevant employment legislation.</w:t>
      </w:r>
    </w:p>
    <w:p w14:paraId="10AA552D" w14:textId="77777777" w:rsidR="000152A5" w:rsidRPr="000152A5" w:rsidRDefault="000152A5" w:rsidP="000152A5">
      <w:pPr>
        <w:jc w:val="both"/>
        <w:rPr>
          <w:rFonts w:ascii="Arial Nova" w:hAnsi="Arial Nova"/>
          <w:sz w:val="23"/>
          <w:szCs w:val="23"/>
        </w:rPr>
      </w:pPr>
    </w:p>
    <w:p w14:paraId="719255BE" w14:textId="77777777" w:rsidR="000152A5" w:rsidRPr="000152A5" w:rsidRDefault="000152A5" w:rsidP="000152A5">
      <w:pPr>
        <w:jc w:val="both"/>
        <w:rPr>
          <w:rFonts w:ascii="Arial Nova" w:hAnsi="Arial Nova"/>
          <w:sz w:val="23"/>
          <w:szCs w:val="23"/>
        </w:rPr>
      </w:pPr>
      <w:r w:rsidRPr="000152A5">
        <w:rPr>
          <w:rFonts w:ascii="Arial Nova" w:hAnsi="Arial Nova"/>
          <w:sz w:val="23"/>
          <w:szCs w:val="23"/>
        </w:rPr>
        <w:t>Facilitate mediation and resolution processes for workplace disputes.</w:t>
      </w:r>
    </w:p>
    <w:p w14:paraId="15F05549" w14:textId="77777777" w:rsidR="000152A5" w:rsidRPr="000152A5" w:rsidRDefault="000152A5" w:rsidP="000152A5">
      <w:pPr>
        <w:jc w:val="both"/>
        <w:rPr>
          <w:rFonts w:ascii="Arial Nova" w:hAnsi="Arial Nova"/>
          <w:sz w:val="23"/>
          <w:szCs w:val="23"/>
        </w:rPr>
      </w:pPr>
    </w:p>
    <w:p w14:paraId="40047D5A" w14:textId="77777777" w:rsidR="000152A5" w:rsidRPr="000152A5" w:rsidRDefault="000152A5" w:rsidP="000152A5">
      <w:pPr>
        <w:jc w:val="both"/>
        <w:rPr>
          <w:rFonts w:ascii="Arial Nova" w:hAnsi="Arial Nova"/>
          <w:b/>
          <w:bCs/>
          <w:sz w:val="23"/>
          <w:szCs w:val="23"/>
        </w:rPr>
      </w:pPr>
      <w:r w:rsidRPr="000152A5">
        <w:rPr>
          <w:rFonts w:ascii="Arial Nova" w:hAnsi="Arial Nova"/>
          <w:b/>
          <w:bCs/>
          <w:sz w:val="23"/>
          <w:szCs w:val="23"/>
        </w:rPr>
        <w:t>2. HR Business Partnering:</w:t>
      </w:r>
    </w:p>
    <w:p w14:paraId="0749C981" w14:textId="77777777" w:rsidR="000152A5" w:rsidRPr="000152A5" w:rsidRDefault="000152A5" w:rsidP="000152A5">
      <w:pPr>
        <w:jc w:val="both"/>
        <w:rPr>
          <w:rFonts w:ascii="Arial Nova" w:hAnsi="Arial Nova"/>
          <w:sz w:val="23"/>
          <w:szCs w:val="23"/>
        </w:rPr>
      </w:pPr>
    </w:p>
    <w:p w14:paraId="34C40B3E" w14:textId="64E7D90C" w:rsidR="000152A5" w:rsidRPr="000152A5" w:rsidRDefault="000152A5" w:rsidP="000152A5">
      <w:pPr>
        <w:jc w:val="both"/>
        <w:rPr>
          <w:rFonts w:ascii="Arial Nova" w:hAnsi="Arial Nova"/>
          <w:sz w:val="23"/>
          <w:szCs w:val="23"/>
        </w:rPr>
      </w:pPr>
      <w:r w:rsidRPr="000152A5">
        <w:rPr>
          <w:rFonts w:ascii="Arial Nova" w:hAnsi="Arial Nova"/>
          <w:sz w:val="23"/>
          <w:szCs w:val="23"/>
        </w:rPr>
        <w:t>Collaborate with home manag</w:t>
      </w:r>
      <w:r>
        <w:rPr>
          <w:rFonts w:ascii="Arial Nova" w:hAnsi="Arial Nova"/>
          <w:sz w:val="23"/>
          <w:szCs w:val="23"/>
        </w:rPr>
        <w:t>ement teams</w:t>
      </w:r>
      <w:r w:rsidRPr="000152A5">
        <w:rPr>
          <w:rFonts w:ascii="Arial Nova" w:hAnsi="Arial Nova"/>
          <w:sz w:val="23"/>
          <w:szCs w:val="23"/>
        </w:rPr>
        <w:t xml:space="preserve"> to understand operational priorities and translate these into effective HR strategies and solutions.</w:t>
      </w:r>
    </w:p>
    <w:p w14:paraId="5FF017E6" w14:textId="77777777" w:rsidR="000152A5" w:rsidRPr="000152A5" w:rsidRDefault="000152A5" w:rsidP="000152A5">
      <w:pPr>
        <w:jc w:val="both"/>
        <w:rPr>
          <w:rFonts w:ascii="Arial Nova" w:hAnsi="Arial Nova"/>
          <w:sz w:val="23"/>
          <w:szCs w:val="23"/>
        </w:rPr>
      </w:pPr>
    </w:p>
    <w:p w14:paraId="18D1AC3F" w14:textId="77777777" w:rsidR="000152A5" w:rsidRPr="000152A5" w:rsidRDefault="000152A5" w:rsidP="000152A5">
      <w:pPr>
        <w:jc w:val="both"/>
        <w:rPr>
          <w:rFonts w:ascii="Arial Nova" w:hAnsi="Arial Nova"/>
          <w:sz w:val="23"/>
          <w:szCs w:val="23"/>
        </w:rPr>
      </w:pPr>
      <w:r w:rsidRPr="000152A5">
        <w:rPr>
          <w:rFonts w:ascii="Arial Nova" w:hAnsi="Arial Nova"/>
          <w:sz w:val="23"/>
          <w:szCs w:val="23"/>
        </w:rPr>
        <w:t>Act as a trusted advisor, contributing to discussions on workforce planning, talent development, and organisational change initiatives within assigned homes.</w:t>
      </w:r>
    </w:p>
    <w:p w14:paraId="3EC9B09F" w14:textId="77777777" w:rsidR="000152A5" w:rsidRPr="000152A5" w:rsidRDefault="000152A5" w:rsidP="000152A5">
      <w:pPr>
        <w:jc w:val="both"/>
        <w:rPr>
          <w:rFonts w:ascii="Arial Nova" w:hAnsi="Arial Nova"/>
          <w:sz w:val="23"/>
          <w:szCs w:val="23"/>
        </w:rPr>
      </w:pPr>
    </w:p>
    <w:p w14:paraId="5A89A564" w14:textId="77777777" w:rsidR="000152A5" w:rsidRPr="000152A5" w:rsidRDefault="000152A5" w:rsidP="000152A5">
      <w:pPr>
        <w:jc w:val="both"/>
        <w:rPr>
          <w:rFonts w:ascii="Arial Nova" w:hAnsi="Arial Nova"/>
          <w:b/>
          <w:bCs/>
          <w:sz w:val="23"/>
          <w:szCs w:val="23"/>
        </w:rPr>
      </w:pPr>
      <w:r w:rsidRPr="000152A5">
        <w:rPr>
          <w:rFonts w:ascii="Arial Nova" w:hAnsi="Arial Nova"/>
          <w:b/>
          <w:bCs/>
          <w:sz w:val="23"/>
          <w:szCs w:val="23"/>
        </w:rPr>
        <w:t>3. Policy and Procedure Implementation:</w:t>
      </w:r>
    </w:p>
    <w:p w14:paraId="6D9AE12A" w14:textId="77777777" w:rsidR="000152A5" w:rsidRPr="000152A5" w:rsidRDefault="000152A5" w:rsidP="000152A5">
      <w:pPr>
        <w:jc w:val="both"/>
        <w:rPr>
          <w:rFonts w:ascii="Arial Nova" w:hAnsi="Arial Nova"/>
          <w:sz w:val="23"/>
          <w:szCs w:val="23"/>
        </w:rPr>
      </w:pPr>
    </w:p>
    <w:p w14:paraId="69BD016A" w14:textId="05F153CC" w:rsidR="000152A5" w:rsidRPr="000152A5" w:rsidRDefault="000152A5" w:rsidP="000152A5">
      <w:pPr>
        <w:jc w:val="both"/>
        <w:rPr>
          <w:rFonts w:ascii="Arial Nova" w:hAnsi="Arial Nova"/>
          <w:sz w:val="23"/>
          <w:szCs w:val="23"/>
        </w:rPr>
      </w:pPr>
      <w:r w:rsidRPr="000152A5">
        <w:rPr>
          <w:rFonts w:ascii="Arial Nova" w:hAnsi="Arial Nova"/>
          <w:sz w:val="23"/>
          <w:szCs w:val="23"/>
        </w:rPr>
        <w:t xml:space="preserve">Ensure consistent and fair application of </w:t>
      </w:r>
      <w:r>
        <w:rPr>
          <w:rFonts w:ascii="Arial Nova" w:hAnsi="Arial Nova"/>
          <w:sz w:val="23"/>
          <w:szCs w:val="23"/>
        </w:rPr>
        <w:t xml:space="preserve">People </w:t>
      </w:r>
      <w:r w:rsidRPr="000152A5">
        <w:rPr>
          <w:rFonts w:ascii="Arial Nova" w:hAnsi="Arial Nova"/>
          <w:sz w:val="23"/>
          <w:szCs w:val="23"/>
        </w:rPr>
        <w:t>policies and procedures across all care homes.</w:t>
      </w:r>
    </w:p>
    <w:p w14:paraId="12EC34C6" w14:textId="77777777" w:rsidR="000152A5" w:rsidRPr="000152A5" w:rsidRDefault="000152A5" w:rsidP="000152A5">
      <w:pPr>
        <w:jc w:val="both"/>
        <w:rPr>
          <w:rFonts w:ascii="Arial Nova" w:hAnsi="Arial Nova"/>
          <w:sz w:val="23"/>
          <w:szCs w:val="23"/>
        </w:rPr>
      </w:pPr>
    </w:p>
    <w:p w14:paraId="0AB14DAD" w14:textId="77777777" w:rsidR="000152A5" w:rsidRPr="000152A5" w:rsidRDefault="000152A5" w:rsidP="000152A5">
      <w:pPr>
        <w:jc w:val="both"/>
        <w:rPr>
          <w:rFonts w:ascii="Arial Nova" w:hAnsi="Arial Nova"/>
          <w:sz w:val="23"/>
          <w:szCs w:val="23"/>
        </w:rPr>
      </w:pPr>
      <w:r w:rsidRPr="000152A5">
        <w:rPr>
          <w:rFonts w:ascii="Arial Nova" w:hAnsi="Arial Nova"/>
          <w:sz w:val="23"/>
          <w:szCs w:val="23"/>
        </w:rPr>
        <w:t>Identify opportunities for policy improvement and contribute to the development of new policies in line with legislative changes and best practice.</w:t>
      </w:r>
    </w:p>
    <w:p w14:paraId="4EFD8CBC" w14:textId="77777777" w:rsidR="000152A5" w:rsidRPr="000152A5" w:rsidRDefault="000152A5" w:rsidP="000152A5">
      <w:pPr>
        <w:jc w:val="both"/>
        <w:rPr>
          <w:rFonts w:ascii="Arial Nova" w:hAnsi="Arial Nova"/>
          <w:sz w:val="23"/>
          <w:szCs w:val="23"/>
        </w:rPr>
      </w:pPr>
    </w:p>
    <w:p w14:paraId="700CEC8C" w14:textId="77777777" w:rsidR="000152A5" w:rsidRPr="000152A5" w:rsidRDefault="000152A5" w:rsidP="000152A5">
      <w:pPr>
        <w:jc w:val="both"/>
        <w:rPr>
          <w:rFonts w:ascii="Arial Nova" w:hAnsi="Arial Nova"/>
          <w:b/>
          <w:bCs/>
          <w:sz w:val="23"/>
          <w:szCs w:val="23"/>
        </w:rPr>
      </w:pPr>
      <w:r w:rsidRPr="000152A5">
        <w:rPr>
          <w:rFonts w:ascii="Arial Nova" w:hAnsi="Arial Nova"/>
          <w:b/>
          <w:bCs/>
          <w:sz w:val="23"/>
          <w:szCs w:val="23"/>
        </w:rPr>
        <w:t>4. Performance Management:</w:t>
      </w:r>
    </w:p>
    <w:p w14:paraId="3ADBB869" w14:textId="77777777" w:rsidR="000152A5" w:rsidRPr="000152A5" w:rsidRDefault="000152A5" w:rsidP="000152A5">
      <w:pPr>
        <w:jc w:val="both"/>
        <w:rPr>
          <w:rFonts w:ascii="Arial Nova" w:hAnsi="Arial Nova"/>
          <w:sz w:val="23"/>
          <w:szCs w:val="23"/>
        </w:rPr>
      </w:pPr>
    </w:p>
    <w:p w14:paraId="1A3E703C" w14:textId="77777777" w:rsidR="000152A5" w:rsidRPr="000152A5" w:rsidRDefault="000152A5" w:rsidP="000152A5">
      <w:pPr>
        <w:jc w:val="both"/>
        <w:rPr>
          <w:rFonts w:ascii="Arial Nova" w:hAnsi="Arial Nova"/>
          <w:sz w:val="23"/>
          <w:szCs w:val="23"/>
        </w:rPr>
      </w:pPr>
      <w:r w:rsidRPr="000152A5">
        <w:rPr>
          <w:rFonts w:ascii="Arial Nova" w:hAnsi="Arial Nova"/>
          <w:sz w:val="23"/>
          <w:szCs w:val="23"/>
        </w:rPr>
        <w:t>Support managers in the effective implementation of performance management processes, including objective setting, performance reviews, and addressing performance gaps.</w:t>
      </w:r>
    </w:p>
    <w:p w14:paraId="68646A56" w14:textId="77777777" w:rsidR="000152A5" w:rsidRPr="000152A5" w:rsidRDefault="000152A5" w:rsidP="000152A5">
      <w:pPr>
        <w:jc w:val="both"/>
        <w:rPr>
          <w:rFonts w:ascii="Arial Nova" w:hAnsi="Arial Nova"/>
          <w:sz w:val="23"/>
          <w:szCs w:val="23"/>
        </w:rPr>
      </w:pPr>
    </w:p>
    <w:p w14:paraId="78F7A79A" w14:textId="279B6868" w:rsidR="000152A5" w:rsidRDefault="000152A5" w:rsidP="000152A5">
      <w:pPr>
        <w:jc w:val="both"/>
        <w:rPr>
          <w:rFonts w:ascii="Arial Nova" w:hAnsi="Arial Nova"/>
          <w:b/>
          <w:bCs/>
          <w:sz w:val="23"/>
          <w:szCs w:val="23"/>
        </w:rPr>
      </w:pPr>
      <w:r w:rsidRPr="000152A5">
        <w:rPr>
          <w:rFonts w:ascii="Arial Nova" w:hAnsi="Arial Nova"/>
          <w:b/>
          <w:bCs/>
          <w:sz w:val="23"/>
          <w:szCs w:val="23"/>
        </w:rPr>
        <w:t xml:space="preserve">5. </w:t>
      </w:r>
      <w:r w:rsidR="0012439F">
        <w:rPr>
          <w:rFonts w:ascii="Arial Nova" w:hAnsi="Arial Nova"/>
          <w:b/>
          <w:bCs/>
          <w:sz w:val="23"/>
          <w:szCs w:val="23"/>
        </w:rPr>
        <w:t xml:space="preserve">People Strategy Project Work </w:t>
      </w:r>
    </w:p>
    <w:p w14:paraId="18E24A65" w14:textId="77777777" w:rsidR="0012439F" w:rsidRPr="000152A5" w:rsidRDefault="0012439F" w:rsidP="000152A5">
      <w:pPr>
        <w:jc w:val="both"/>
        <w:rPr>
          <w:rFonts w:ascii="Arial Nova" w:hAnsi="Arial Nova"/>
          <w:sz w:val="23"/>
          <w:szCs w:val="23"/>
        </w:rPr>
      </w:pPr>
    </w:p>
    <w:p w14:paraId="3232BE24" w14:textId="559E64C3" w:rsidR="000152A5" w:rsidRDefault="0012439F" w:rsidP="000152A5">
      <w:pPr>
        <w:jc w:val="both"/>
        <w:rPr>
          <w:rFonts w:ascii="Arial Nova" w:hAnsi="Arial Nova"/>
          <w:sz w:val="23"/>
          <w:szCs w:val="23"/>
        </w:rPr>
      </w:pPr>
      <w:r>
        <w:rPr>
          <w:rFonts w:ascii="Arial Nova" w:hAnsi="Arial Nova"/>
          <w:sz w:val="23"/>
          <w:szCs w:val="23"/>
        </w:rPr>
        <w:t xml:space="preserve">Lead or actively participate in strategic HR projects aligned with the overarching People Strategy. </w:t>
      </w:r>
    </w:p>
    <w:p w14:paraId="43FA66D1" w14:textId="61FE092A" w:rsidR="0012439F" w:rsidRDefault="0012439F" w:rsidP="000152A5">
      <w:pPr>
        <w:jc w:val="both"/>
        <w:rPr>
          <w:rFonts w:ascii="Arial Nova" w:hAnsi="Arial Nova"/>
          <w:sz w:val="23"/>
          <w:szCs w:val="23"/>
        </w:rPr>
      </w:pPr>
    </w:p>
    <w:p w14:paraId="7D6C0970" w14:textId="6A2D9D0C" w:rsidR="0012439F" w:rsidRDefault="0012439F" w:rsidP="000152A5">
      <w:pPr>
        <w:jc w:val="both"/>
        <w:rPr>
          <w:rFonts w:ascii="Arial Nova" w:hAnsi="Arial Nova"/>
          <w:sz w:val="23"/>
          <w:szCs w:val="23"/>
        </w:rPr>
      </w:pPr>
      <w:r>
        <w:rPr>
          <w:rFonts w:ascii="Arial Nova" w:hAnsi="Arial Nova"/>
          <w:sz w:val="23"/>
          <w:szCs w:val="23"/>
        </w:rPr>
        <w:t xml:space="preserve">This may include projects related to talent management, succession planning, reward and recognitions, diversity and inclusion initiatives and/or HR operations enhancements. </w:t>
      </w:r>
    </w:p>
    <w:p w14:paraId="4C5EEB32" w14:textId="77777777" w:rsidR="0012439F" w:rsidRDefault="0012439F" w:rsidP="000152A5">
      <w:pPr>
        <w:jc w:val="both"/>
        <w:rPr>
          <w:rFonts w:ascii="Arial Nova" w:hAnsi="Arial Nova"/>
          <w:sz w:val="23"/>
          <w:szCs w:val="23"/>
        </w:rPr>
      </w:pPr>
    </w:p>
    <w:p w14:paraId="55EDEE61" w14:textId="37172B1C" w:rsidR="0012439F" w:rsidRPr="000152A5" w:rsidRDefault="0012439F" w:rsidP="000152A5">
      <w:pPr>
        <w:jc w:val="both"/>
        <w:rPr>
          <w:rFonts w:ascii="Arial Nova" w:hAnsi="Arial Nova"/>
          <w:sz w:val="23"/>
          <w:szCs w:val="23"/>
        </w:rPr>
      </w:pPr>
      <w:r>
        <w:rPr>
          <w:rFonts w:ascii="Arial Nova" w:hAnsi="Arial Nova"/>
          <w:sz w:val="23"/>
          <w:szCs w:val="23"/>
        </w:rPr>
        <w:t xml:space="preserve">Collaborate with cross-functional teams to ensure successful project delivery, from planning and implementation to evaluation. </w:t>
      </w:r>
    </w:p>
    <w:p w14:paraId="5FB54511" w14:textId="77777777" w:rsidR="000152A5" w:rsidRPr="000152A5" w:rsidRDefault="000152A5" w:rsidP="000152A5">
      <w:pPr>
        <w:jc w:val="both"/>
        <w:rPr>
          <w:rFonts w:ascii="Arial Nova" w:hAnsi="Arial Nova"/>
          <w:sz w:val="23"/>
          <w:szCs w:val="23"/>
        </w:rPr>
      </w:pPr>
    </w:p>
    <w:p w14:paraId="48277CC9" w14:textId="3D7DA910" w:rsidR="000152A5" w:rsidRPr="000152A5" w:rsidRDefault="000152A5" w:rsidP="000152A5">
      <w:pPr>
        <w:jc w:val="both"/>
        <w:rPr>
          <w:rFonts w:ascii="Arial Nova" w:hAnsi="Arial Nova"/>
          <w:b/>
          <w:bCs/>
          <w:sz w:val="23"/>
          <w:szCs w:val="23"/>
        </w:rPr>
      </w:pPr>
      <w:r w:rsidRPr="000152A5">
        <w:rPr>
          <w:rFonts w:ascii="Arial Nova" w:hAnsi="Arial Nova"/>
          <w:b/>
          <w:bCs/>
          <w:sz w:val="23"/>
          <w:szCs w:val="23"/>
        </w:rPr>
        <w:t xml:space="preserve">6. </w:t>
      </w:r>
      <w:r w:rsidR="00A234A7">
        <w:rPr>
          <w:rFonts w:ascii="Arial Nova" w:hAnsi="Arial Nova"/>
          <w:b/>
          <w:bCs/>
          <w:sz w:val="23"/>
          <w:szCs w:val="23"/>
        </w:rPr>
        <w:t>Organisational Development (OD)</w:t>
      </w:r>
      <w:r w:rsidRPr="000152A5">
        <w:rPr>
          <w:rFonts w:ascii="Arial Nova" w:hAnsi="Arial Nova"/>
          <w:b/>
          <w:bCs/>
          <w:sz w:val="23"/>
          <w:szCs w:val="23"/>
        </w:rPr>
        <w:t>:</w:t>
      </w:r>
    </w:p>
    <w:p w14:paraId="2DEAFC2B" w14:textId="77777777" w:rsidR="000152A5" w:rsidRPr="000152A5" w:rsidRDefault="000152A5" w:rsidP="000152A5">
      <w:pPr>
        <w:jc w:val="both"/>
        <w:rPr>
          <w:rFonts w:ascii="Arial Nova" w:hAnsi="Arial Nova"/>
          <w:sz w:val="23"/>
          <w:szCs w:val="23"/>
        </w:rPr>
      </w:pPr>
    </w:p>
    <w:p w14:paraId="73DB2DC3" w14:textId="415EF7BA" w:rsidR="00A234A7" w:rsidRPr="00A234A7" w:rsidRDefault="00A234A7" w:rsidP="00A234A7">
      <w:pPr>
        <w:jc w:val="both"/>
        <w:rPr>
          <w:rFonts w:ascii="Arial Nova" w:hAnsi="Arial Nova"/>
          <w:sz w:val="23"/>
          <w:szCs w:val="23"/>
          <w:lang w:val="en-GB"/>
        </w:rPr>
      </w:pPr>
      <w:r w:rsidRPr="00A234A7">
        <w:rPr>
          <w:rFonts w:ascii="Arial Nova" w:hAnsi="Arial Nova"/>
          <w:sz w:val="23"/>
          <w:szCs w:val="23"/>
          <w:lang w:val="en-GB"/>
        </w:rPr>
        <w:t>Support the implementation of OD initiatives aimed at improving organisational effectiveness, culture, and employee experience.</w:t>
      </w:r>
    </w:p>
    <w:p w14:paraId="2D433740" w14:textId="77777777" w:rsidR="00A234A7" w:rsidRDefault="00A234A7" w:rsidP="00A234A7">
      <w:pPr>
        <w:jc w:val="both"/>
        <w:rPr>
          <w:rFonts w:ascii="Arial Nova" w:hAnsi="Arial Nova"/>
          <w:sz w:val="23"/>
          <w:szCs w:val="23"/>
          <w:lang w:val="en-GB"/>
        </w:rPr>
      </w:pPr>
    </w:p>
    <w:p w14:paraId="3A77933E" w14:textId="4DE8792C" w:rsidR="00A234A7" w:rsidRPr="00A234A7" w:rsidRDefault="00A234A7" w:rsidP="00A234A7">
      <w:pPr>
        <w:jc w:val="both"/>
        <w:rPr>
          <w:rFonts w:ascii="Arial Nova" w:hAnsi="Arial Nova"/>
          <w:sz w:val="23"/>
          <w:szCs w:val="23"/>
          <w:lang w:val="en-GB"/>
        </w:rPr>
      </w:pPr>
      <w:r>
        <w:rPr>
          <w:rFonts w:ascii="Arial Nova" w:hAnsi="Arial Nova"/>
          <w:sz w:val="23"/>
          <w:szCs w:val="23"/>
          <w:lang w:val="en-GB"/>
        </w:rPr>
        <w:t xml:space="preserve">Work collaboratively with People Team colleagues and home management teams </w:t>
      </w:r>
      <w:r w:rsidRPr="00A234A7">
        <w:rPr>
          <w:rFonts w:ascii="Arial Nova" w:hAnsi="Arial Nova"/>
          <w:sz w:val="23"/>
          <w:szCs w:val="23"/>
          <w:lang w:val="en-GB"/>
        </w:rPr>
        <w:t>to identify and address organisational challenges through HR interventions, such as team effectiveness, leadership development, and change management strategies.</w:t>
      </w:r>
    </w:p>
    <w:p w14:paraId="0FA95B15" w14:textId="77777777" w:rsidR="00A234A7" w:rsidRDefault="00A234A7" w:rsidP="00A234A7">
      <w:pPr>
        <w:jc w:val="both"/>
        <w:rPr>
          <w:rFonts w:ascii="Arial Nova" w:hAnsi="Arial Nova"/>
          <w:sz w:val="23"/>
          <w:szCs w:val="23"/>
          <w:lang w:val="en-GB"/>
        </w:rPr>
      </w:pPr>
    </w:p>
    <w:p w14:paraId="18587FAD" w14:textId="3CCFEC4F" w:rsidR="00A234A7" w:rsidRPr="00A234A7" w:rsidRDefault="00A234A7" w:rsidP="00A234A7">
      <w:pPr>
        <w:jc w:val="both"/>
        <w:rPr>
          <w:rFonts w:ascii="Arial Nova" w:hAnsi="Arial Nova"/>
          <w:sz w:val="23"/>
          <w:szCs w:val="23"/>
          <w:lang w:val="en-GB"/>
        </w:rPr>
      </w:pPr>
      <w:r w:rsidRPr="00A234A7">
        <w:rPr>
          <w:rFonts w:ascii="Arial Nova" w:hAnsi="Arial Nova"/>
          <w:sz w:val="23"/>
          <w:szCs w:val="23"/>
          <w:lang w:val="en-GB"/>
        </w:rPr>
        <w:t>Contribute to fostering a high-performance culture and continuous improvement within the care homes.</w:t>
      </w:r>
    </w:p>
    <w:p w14:paraId="54C63381" w14:textId="77777777" w:rsidR="000152A5" w:rsidRPr="000152A5" w:rsidRDefault="000152A5" w:rsidP="000152A5">
      <w:pPr>
        <w:jc w:val="both"/>
        <w:rPr>
          <w:rFonts w:ascii="Arial Nova" w:hAnsi="Arial Nova"/>
          <w:sz w:val="23"/>
          <w:szCs w:val="23"/>
        </w:rPr>
      </w:pPr>
    </w:p>
    <w:p w14:paraId="52B2B387" w14:textId="77777777" w:rsidR="000152A5" w:rsidRPr="000152A5" w:rsidRDefault="000152A5" w:rsidP="000152A5">
      <w:pPr>
        <w:jc w:val="both"/>
        <w:rPr>
          <w:rFonts w:ascii="Arial Nova" w:hAnsi="Arial Nova"/>
          <w:b/>
          <w:bCs/>
          <w:sz w:val="23"/>
          <w:szCs w:val="23"/>
        </w:rPr>
      </w:pPr>
      <w:r w:rsidRPr="000152A5">
        <w:rPr>
          <w:rFonts w:ascii="Arial Nova" w:hAnsi="Arial Nova"/>
          <w:b/>
          <w:bCs/>
          <w:sz w:val="23"/>
          <w:szCs w:val="23"/>
        </w:rPr>
        <w:t>7. Change Management:</w:t>
      </w:r>
    </w:p>
    <w:p w14:paraId="2C9E2FD0" w14:textId="77777777" w:rsidR="000152A5" w:rsidRPr="000152A5" w:rsidRDefault="000152A5" w:rsidP="000152A5">
      <w:pPr>
        <w:jc w:val="both"/>
        <w:rPr>
          <w:rFonts w:ascii="Arial Nova" w:hAnsi="Arial Nova"/>
          <w:sz w:val="23"/>
          <w:szCs w:val="23"/>
        </w:rPr>
      </w:pPr>
    </w:p>
    <w:p w14:paraId="4B9D1C5F" w14:textId="77777777" w:rsidR="000152A5" w:rsidRPr="000152A5" w:rsidRDefault="000152A5" w:rsidP="000152A5">
      <w:pPr>
        <w:jc w:val="both"/>
        <w:rPr>
          <w:rFonts w:ascii="Arial Nova" w:hAnsi="Arial Nova"/>
          <w:sz w:val="23"/>
          <w:szCs w:val="23"/>
        </w:rPr>
      </w:pPr>
      <w:r w:rsidRPr="000152A5">
        <w:rPr>
          <w:rFonts w:ascii="Arial Nova" w:hAnsi="Arial Nova"/>
          <w:sz w:val="23"/>
          <w:szCs w:val="23"/>
        </w:rPr>
        <w:t>Provide HR guidance and support to managers through periods of organisational change, restructuring, and other significant people-related projects.</w:t>
      </w:r>
    </w:p>
    <w:p w14:paraId="6556523C" w14:textId="77777777" w:rsidR="000152A5" w:rsidRPr="000152A5" w:rsidRDefault="000152A5" w:rsidP="000152A5">
      <w:pPr>
        <w:jc w:val="both"/>
        <w:rPr>
          <w:rFonts w:ascii="Arial Nova" w:hAnsi="Arial Nova"/>
          <w:sz w:val="23"/>
          <w:szCs w:val="23"/>
        </w:rPr>
      </w:pPr>
    </w:p>
    <w:p w14:paraId="3B9DACF3" w14:textId="77777777" w:rsidR="000152A5" w:rsidRPr="000152A5" w:rsidRDefault="000152A5" w:rsidP="000152A5">
      <w:pPr>
        <w:jc w:val="both"/>
        <w:rPr>
          <w:rFonts w:ascii="Arial Nova" w:hAnsi="Arial Nova"/>
          <w:b/>
          <w:bCs/>
          <w:sz w:val="23"/>
          <w:szCs w:val="23"/>
        </w:rPr>
      </w:pPr>
      <w:r w:rsidRPr="000152A5">
        <w:rPr>
          <w:rFonts w:ascii="Arial Nova" w:hAnsi="Arial Nova"/>
          <w:b/>
          <w:bCs/>
          <w:sz w:val="23"/>
          <w:szCs w:val="23"/>
        </w:rPr>
        <w:t>8. HR Administration and Data Management:</w:t>
      </w:r>
    </w:p>
    <w:p w14:paraId="2B00C85C" w14:textId="77777777" w:rsidR="000152A5" w:rsidRPr="000152A5" w:rsidRDefault="000152A5" w:rsidP="000152A5">
      <w:pPr>
        <w:jc w:val="both"/>
        <w:rPr>
          <w:rFonts w:ascii="Arial Nova" w:hAnsi="Arial Nova"/>
          <w:sz w:val="23"/>
          <w:szCs w:val="23"/>
        </w:rPr>
      </w:pPr>
    </w:p>
    <w:p w14:paraId="58134258" w14:textId="77777777" w:rsidR="000152A5" w:rsidRPr="000152A5" w:rsidRDefault="000152A5" w:rsidP="000152A5">
      <w:pPr>
        <w:jc w:val="both"/>
        <w:rPr>
          <w:rFonts w:ascii="Arial Nova" w:hAnsi="Arial Nova"/>
          <w:sz w:val="23"/>
          <w:szCs w:val="23"/>
        </w:rPr>
      </w:pPr>
      <w:r w:rsidRPr="000152A5">
        <w:rPr>
          <w:rFonts w:ascii="Arial Nova" w:hAnsi="Arial Nova"/>
          <w:sz w:val="23"/>
          <w:szCs w:val="23"/>
        </w:rPr>
        <w:t>Ensure the accurate and timely maintenance of HR records and data.</w:t>
      </w:r>
    </w:p>
    <w:p w14:paraId="75E50A66" w14:textId="77777777" w:rsidR="000152A5" w:rsidRPr="000152A5" w:rsidRDefault="000152A5" w:rsidP="000152A5">
      <w:pPr>
        <w:jc w:val="both"/>
        <w:rPr>
          <w:rFonts w:ascii="Arial Nova" w:hAnsi="Arial Nova"/>
          <w:sz w:val="23"/>
          <w:szCs w:val="23"/>
        </w:rPr>
      </w:pPr>
    </w:p>
    <w:p w14:paraId="6ECCE27D" w14:textId="77777777" w:rsidR="000152A5" w:rsidRPr="000152A5" w:rsidRDefault="000152A5" w:rsidP="000152A5">
      <w:pPr>
        <w:jc w:val="both"/>
        <w:rPr>
          <w:rFonts w:ascii="Arial Nova" w:hAnsi="Arial Nova"/>
          <w:sz w:val="23"/>
          <w:szCs w:val="23"/>
        </w:rPr>
      </w:pPr>
      <w:r w:rsidRPr="000152A5">
        <w:rPr>
          <w:rFonts w:ascii="Arial Nova" w:hAnsi="Arial Nova"/>
          <w:sz w:val="23"/>
          <w:szCs w:val="23"/>
        </w:rPr>
        <w:t>Utilise HR data to identify trends, inform decision-making, and prepare reports.</w:t>
      </w:r>
    </w:p>
    <w:p w14:paraId="4519C3EE" w14:textId="77777777" w:rsidR="000152A5" w:rsidRPr="000152A5" w:rsidRDefault="000152A5" w:rsidP="000152A5">
      <w:pPr>
        <w:jc w:val="both"/>
        <w:rPr>
          <w:rFonts w:ascii="Arial Nova" w:hAnsi="Arial Nova"/>
          <w:sz w:val="23"/>
          <w:szCs w:val="23"/>
        </w:rPr>
      </w:pPr>
    </w:p>
    <w:p w14:paraId="087E584E" w14:textId="77777777" w:rsidR="000152A5" w:rsidRPr="000152A5" w:rsidRDefault="000152A5" w:rsidP="000152A5">
      <w:pPr>
        <w:jc w:val="both"/>
        <w:rPr>
          <w:rFonts w:ascii="Arial Nova" w:hAnsi="Arial Nova"/>
          <w:b/>
          <w:bCs/>
          <w:sz w:val="23"/>
          <w:szCs w:val="23"/>
        </w:rPr>
      </w:pPr>
      <w:r w:rsidRPr="000152A5">
        <w:rPr>
          <w:rFonts w:ascii="Arial Nova" w:hAnsi="Arial Nova"/>
          <w:b/>
          <w:bCs/>
          <w:sz w:val="23"/>
          <w:szCs w:val="23"/>
        </w:rPr>
        <w:t>9. Compliance:</w:t>
      </w:r>
    </w:p>
    <w:p w14:paraId="720E6FD1" w14:textId="77777777" w:rsidR="000152A5" w:rsidRPr="000152A5" w:rsidRDefault="000152A5" w:rsidP="000152A5">
      <w:pPr>
        <w:jc w:val="both"/>
        <w:rPr>
          <w:rFonts w:ascii="Arial Nova" w:hAnsi="Arial Nova"/>
          <w:sz w:val="23"/>
          <w:szCs w:val="23"/>
        </w:rPr>
      </w:pPr>
    </w:p>
    <w:p w14:paraId="2EE489B5" w14:textId="4FA6188D" w:rsidR="000152A5" w:rsidRPr="000152A5" w:rsidRDefault="000152A5" w:rsidP="000152A5">
      <w:pPr>
        <w:jc w:val="both"/>
        <w:rPr>
          <w:rFonts w:ascii="Arial Nova" w:hAnsi="Arial Nova"/>
          <w:sz w:val="23"/>
          <w:szCs w:val="23"/>
        </w:rPr>
      </w:pPr>
      <w:r w:rsidRPr="000152A5">
        <w:rPr>
          <w:rFonts w:ascii="Arial Nova" w:hAnsi="Arial Nova"/>
          <w:sz w:val="23"/>
          <w:szCs w:val="23"/>
        </w:rPr>
        <w:t>Maintain up-to-date knowledge of UK employment law and HR best practices, ensuring continued compliance with all relevant legislation.</w:t>
      </w:r>
    </w:p>
    <w:p w14:paraId="1083A412" w14:textId="77777777" w:rsidR="000152A5" w:rsidRPr="000152A5" w:rsidRDefault="000152A5" w:rsidP="000152A5">
      <w:pPr>
        <w:jc w:val="both"/>
        <w:rPr>
          <w:rFonts w:ascii="Arial Nova" w:hAnsi="Arial Nova"/>
          <w:sz w:val="23"/>
          <w:szCs w:val="23"/>
        </w:rPr>
      </w:pPr>
    </w:p>
    <w:p w14:paraId="253A0CAD" w14:textId="77777777" w:rsidR="000152A5" w:rsidRPr="000152A5" w:rsidRDefault="000152A5" w:rsidP="000152A5">
      <w:pPr>
        <w:jc w:val="both"/>
        <w:rPr>
          <w:rFonts w:ascii="Arial Nova" w:hAnsi="Arial Nova"/>
          <w:b/>
          <w:bCs/>
          <w:sz w:val="23"/>
          <w:szCs w:val="23"/>
        </w:rPr>
      </w:pPr>
      <w:r w:rsidRPr="000152A5">
        <w:rPr>
          <w:rFonts w:ascii="Arial Nova" w:hAnsi="Arial Nova"/>
          <w:b/>
          <w:bCs/>
          <w:sz w:val="23"/>
          <w:szCs w:val="23"/>
        </w:rPr>
        <w:t>10. Employee Engagement:</w:t>
      </w:r>
    </w:p>
    <w:p w14:paraId="3F04FCEC" w14:textId="77777777" w:rsidR="000152A5" w:rsidRPr="000152A5" w:rsidRDefault="000152A5" w:rsidP="000152A5">
      <w:pPr>
        <w:jc w:val="both"/>
        <w:rPr>
          <w:rFonts w:ascii="Arial Nova" w:hAnsi="Arial Nova"/>
          <w:sz w:val="23"/>
          <w:szCs w:val="23"/>
        </w:rPr>
      </w:pPr>
    </w:p>
    <w:p w14:paraId="4A3C574C" w14:textId="3D67CCCA" w:rsidR="00C7543F" w:rsidRPr="000152A5" w:rsidRDefault="000152A5" w:rsidP="000152A5">
      <w:pPr>
        <w:jc w:val="both"/>
        <w:rPr>
          <w:rFonts w:ascii="Arial Nova" w:hAnsi="Arial Nova"/>
          <w:sz w:val="23"/>
          <w:szCs w:val="23"/>
        </w:rPr>
      </w:pPr>
      <w:r w:rsidRPr="000152A5">
        <w:rPr>
          <w:rFonts w:ascii="Arial Nova" w:hAnsi="Arial Nova"/>
          <w:sz w:val="23"/>
          <w:szCs w:val="23"/>
        </w:rPr>
        <w:lastRenderedPageBreak/>
        <w:t>Contribute to the design and implementation of initiatives aimed at enhancing employee engagement and fostering a positive workplace culture.</w:t>
      </w:r>
    </w:p>
    <w:p w14:paraId="4961F349" w14:textId="77777777" w:rsidR="00C7543F" w:rsidRDefault="00C7543F" w:rsidP="00E22623">
      <w:pPr>
        <w:jc w:val="both"/>
        <w:rPr>
          <w:rFonts w:ascii="Calibri" w:hAnsi="Calibri"/>
          <w:sz w:val="23"/>
          <w:szCs w:val="23"/>
        </w:rPr>
      </w:pPr>
    </w:p>
    <w:p w14:paraId="38CFC827" w14:textId="77777777" w:rsidR="00C7543F" w:rsidRPr="009F73ED" w:rsidRDefault="00C7543F" w:rsidP="00E22623">
      <w:pPr>
        <w:jc w:val="both"/>
        <w:rPr>
          <w:rFonts w:ascii="Calibri" w:hAnsi="Calibri"/>
          <w:sz w:val="23"/>
          <w:szCs w:val="23"/>
        </w:rPr>
      </w:pPr>
    </w:p>
    <w:tbl>
      <w:tblPr>
        <w:tblStyle w:val="TableGrid"/>
        <w:tblW w:w="0" w:type="auto"/>
        <w:tblBorders>
          <w:insideH w:val="none" w:sz="0" w:space="0" w:color="auto"/>
          <w:insideV w:val="none" w:sz="0" w:space="0" w:color="auto"/>
        </w:tblBorders>
        <w:shd w:val="clear" w:color="auto" w:fill="67005E"/>
        <w:tblLook w:val="04A0" w:firstRow="1" w:lastRow="0" w:firstColumn="1" w:lastColumn="0" w:noHBand="0" w:noVBand="1"/>
      </w:tblPr>
      <w:tblGrid>
        <w:gridCol w:w="8296"/>
      </w:tblGrid>
      <w:tr w:rsidR="00296EE8" w:rsidRPr="009F73ED" w14:paraId="01ADC15C" w14:textId="77777777" w:rsidTr="008225C1">
        <w:tc>
          <w:tcPr>
            <w:tcW w:w="8516" w:type="dxa"/>
            <w:shd w:val="clear" w:color="auto" w:fill="4D335B"/>
          </w:tcPr>
          <w:p w14:paraId="3CD63B4D" w14:textId="77777777" w:rsidR="00296EE8" w:rsidRPr="00800030" w:rsidRDefault="00E00534" w:rsidP="00E00534">
            <w:pPr>
              <w:rPr>
                <w:rFonts w:ascii="Urbane Demi Bold" w:hAnsi="Urbane Demi Bold"/>
                <w:sz w:val="23"/>
                <w:szCs w:val="23"/>
              </w:rPr>
            </w:pPr>
            <w:r w:rsidRPr="008225C1">
              <w:rPr>
                <w:rFonts w:ascii="Urbane Demi Bold" w:hAnsi="Urbane Demi Bold"/>
                <w:color w:val="FFFFFF" w:themeColor="background1"/>
                <w:sz w:val="23"/>
                <w:szCs w:val="23"/>
              </w:rPr>
              <w:t>PERSON SPECIFICATION</w:t>
            </w:r>
          </w:p>
        </w:tc>
      </w:tr>
    </w:tbl>
    <w:p w14:paraId="01DF855F" w14:textId="77777777" w:rsidR="00296EE8" w:rsidRPr="009F73ED" w:rsidRDefault="009B322D" w:rsidP="00296EE8">
      <w:pPr>
        <w:rPr>
          <w:rFonts w:ascii="Calibri" w:hAnsi="Calibri"/>
          <w:sz w:val="23"/>
          <w:szCs w:val="23"/>
        </w:rPr>
      </w:pPr>
      <w:r w:rsidRPr="009F73ED">
        <w:rPr>
          <w:rFonts w:ascii="Calibri" w:hAnsi="Calibri"/>
          <w:sz w:val="23"/>
          <w:szCs w:val="23"/>
        </w:rPr>
        <w:tab/>
      </w:r>
    </w:p>
    <w:tbl>
      <w:tblPr>
        <w:tblW w:w="829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72"/>
        <w:gridCol w:w="5326"/>
      </w:tblGrid>
      <w:tr w:rsidR="00E00534" w:rsidRPr="009F73ED" w14:paraId="2C1D5FFA" w14:textId="77777777" w:rsidTr="002A5850">
        <w:trPr>
          <w:trHeight w:val="481"/>
          <w:jc w:val="center"/>
        </w:trPr>
        <w:tc>
          <w:tcPr>
            <w:tcW w:w="2972" w:type="dxa"/>
            <w:tcBorders>
              <w:top w:val="single" w:sz="4" w:space="0" w:color="auto"/>
              <w:bottom w:val="single" w:sz="4" w:space="0" w:color="auto"/>
              <w:right w:val="single" w:sz="4" w:space="0" w:color="auto"/>
            </w:tcBorders>
          </w:tcPr>
          <w:p w14:paraId="770C41A9" w14:textId="77777777" w:rsidR="00E00534" w:rsidRPr="00800030" w:rsidRDefault="00E00534" w:rsidP="00E00534">
            <w:pPr>
              <w:rPr>
                <w:rFonts w:ascii="Arial Nova" w:hAnsi="Arial Nova" w:cs="Arial"/>
                <w:b/>
                <w:sz w:val="23"/>
                <w:szCs w:val="23"/>
              </w:rPr>
            </w:pPr>
          </w:p>
        </w:tc>
        <w:tc>
          <w:tcPr>
            <w:tcW w:w="5326" w:type="dxa"/>
            <w:tcBorders>
              <w:top w:val="single" w:sz="4" w:space="0" w:color="auto"/>
              <w:left w:val="single" w:sz="4" w:space="0" w:color="auto"/>
              <w:bottom w:val="single" w:sz="4" w:space="0" w:color="auto"/>
              <w:right w:val="single" w:sz="4" w:space="0" w:color="auto"/>
            </w:tcBorders>
          </w:tcPr>
          <w:p w14:paraId="2C3FF16B" w14:textId="77777777" w:rsidR="00E00534" w:rsidRPr="00800030" w:rsidRDefault="005D1BC4" w:rsidP="005D1BC4">
            <w:pPr>
              <w:pStyle w:val="Heading2"/>
              <w:rPr>
                <w:rFonts w:ascii="Arial Nova" w:eastAsia="Arial Unicode MS" w:hAnsi="Arial Nova"/>
                <w:i w:val="0"/>
                <w:sz w:val="23"/>
                <w:szCs w:val="23"/>
              </w:rPr>
            </w:pPr>
            <w:r w:rsidRPr="00800030">
              <w:rPr>
                <w:rFonts w:ascii="Arial Nova" w:hAnsi="Arial Nova"/>
                <w:i w:val="0"/>
                <w:sz w:val="23"/>
                <w:szCs w:val="23"/>
              </w:rPr>
              <w:t>Essential Criteria</w:t>
            </w:r>
          </w:p>
        </w:tc>
      </w:tr>
      <w:tr w:rsidR="00E00534" w:rsidRPr="009F73ED" w14:paraId="186ECFA7" w14:textId="77777777" w:rsidTr="002A5850">
        <w:trPr>
          <w:jc w:val="center"/>
        </w:trPr>
        <w:tc>
          <w:tcPr>
            <w:tcW w:w="2972" w:type="dxa"/>
            <w:tcBorders>
              <w:top w:val="single" w:sz="4" w:space="0" w:color="auto"/>
              <w:bottom w:val="single" w:sz="4" w:space="0" w:color="auto"/>
              <w:right w:val="single" w:sz="4" w:space="0" w:color="auto"/>
            </w:tcBorders>
          </w:tcPr>
          <w:p w14:paraId="7DF7C5F2" w14:textId="77777777" w:rsidR="00E00534" w:rsidRPr="00800030" w:rsidRDefault="00E00534" w:rsidP="00E00534">
            <w:pPr>
              <w:pStyle w:val="Heading4"/>
              <w:rPr>
                <w:rFonts w:ascii="Arial Nova" w:hAnsi="Arial Nova" w:cs="Arial"/>
                <w:sz w:val="23"/>
                <w:szCs w:val="23"/>
              </w:rPr>
            </w:pPr>
            <w:r w:rsidRPr="00800030">
              <w:rPr>
                <w:rFonts w:ascii="Arial Nova" w:hAnsi="Arial Nova" w:cs="Arial"/>
                <w:sz w:val="23"/>
                <w:szCs w:val="23"/>
              </w:rPr>
              <w:t>Qualifications/Education</w:t>
            </w:r>
          </w:p>
        </w:tc>
        <w:tc>
          <w:tcPr>
            <w:tcW w:w="5326" w:type="dxa"/>
            <w:tcBorders>
              <w:top w:val="single" w:sz="4" w:space="0" w:color="auto"/>
              <w:left w:val="single" w:sz="4" w:space="0" w:color="auto"/>
              <w:bottom w:val="single" w:sz="4" w:space="0" w:color="auto"/>
              <w:right w:val="single" w:sz="4" w:space="0" w:color="auto"/>
            </w:tcBorders>
          </w:tcPr>
          <w:p w14:paraId="2571C3BC" w14:textId="4525F9BD" w:rsidR="002A5850" w:rsidRPr="00800030" w:rsidRDefault="00A234A7">
            <w:pPr>
              <w:numPr>
                <w:ilvl w:val="0"/>
                <w:numId w:val="1"/>
              </w:numPr>
              <w:rPr>
                <w:rFonts w:ascii="Arial Nova" w:hAnsi="Arial Nova" w:cs="Arial"/>
                <w:sz w:val="23"/>
                <w:szCs w:val="23"/>
              </w:rPr>
            </w:pPr>
            <w:r>
              <w:rPr>
                <w:rFonts w:ascii="Arial Nova" w:hAnsi="Arial Nova" w:cs="Arial"/>
                <w:sz w:val="23"/>
                <w:szCs w:val="23"/>
              </w:rPr>
              <w:t>CIPD Level 5 is essential. CIPD Level 7 is desirable.</w:t>
            </w:r>
          </w:p>
        </w:tc>
      </w:tr>
      <w:tr w:rsidR="00E00534" w:rsidRPr="009F73ED" w14:paraId="63F06A38" w14:textId="77777777" w:rsidTr="002A5850">
        <w:trPr>
          <w:jc w:val="center"/>
        </w:trPr>
        <w:tc>
          <w:tcPr>
            <w:tcW w:w="2972" w:type="dxa"/>
            <w:tcBorders>
              <w:top w:val="single" w:sz="4" w:space="0" w:color="auto"/>
              <w:bottom w:val="single" w:sz="4" w:space="0" w:color="auto"/>
              <w:right w:val="single" w:sz="4" w:space="0" w:color="auto"/>
            </w:tcBorders>
          </w:tcPr>
          <w:p w14:paraId="6E20F0AA" w14:textId="77777777" w:rsidR="00E00534" w:rsidRPr="00800030" w:rsidRDefault="00E00534" w:rsidP="00E00534">
            <w:pPr>
              <w:pStyle w:val="Heading4"/>
              <w:rPr>
                <w:rFonts w:ascii="Arial Nova" w:hAnsi="Arial Nova" w:cs="Arial"/>
                <w:sz w:val="23"/>
                <w:szCs w:val="23"/>
              </w:rPr>
            </w:pPr>
            <w:r w:rsidRPr="00800030">
              <w:rPr>
                <w:rFonts w:ascii="Arial Nova" w:hAnsi="Arial Nova" w:cs="Arial"/>
                <w:sz w:val="23"/>
                <w:szCs w:val="23"/>
              </w:rPr>
              <w:t>Experience</w:t>
            </w:r>
          </w:p>
          <w:p w14:paraId="00BD900A" w14:textId="77777777" w:rsidR="00E00534" w:rsidRPr="00800030" w:rsidRDefault="00E00534" w:rsidP="00E00534">
            <w:pPr>
              <w:rPr>
                <w:rFonts w:ascii="Arial Nova" w:hAnsi="Arial Nova" w:cs="Arial"/>
                <w:b/>
                <w:sz w:val="23"/>
                <w:szCs w:val="23"/>
              </w:rPr>
            </w:pPr>
          </w:p>
        </w:tc>
        <w:tc>
          <w:tcPr>
            <w:tcW w:w="5326" w:type="dxa"/>
            <w:tcBorders>
              <w:top w:val="single" w:sz="4" w:space="0" w:color="auto"/>
              <w:left w:val="single" w:sz="4" w:space="0" w:color="auto"/>
              <w:bottom w:val="single" w:sz="4" w:space="0" w:color="auto"/>
              <w:right w:val="single" w:sz="4" w:space="0" w:color="auto"/>
            </w:tcBorders>
          </w:tcPr>
          <w:p w14:paraId="75030366" w14:textId="77777777" w:rsidR="002A5850" w:rsidRDefault="000152A5" w:rsidP="00E77733">
            <w:pPr>
              <w:numPr>
                <w:ilvl w:val="0"/>
                <w:numId w:val="1"/>
              </w:numPr>
              <w:rPr>
                <w:rFonts w:ascii="Arial Nova" w:hAnsi="Arial Nova" w:cs="Arial"/>
                <w:sz w:val="23"/>
                <w:szCs w:val="23"/>
              </w:rPr>
            </w:pPr>
            <w:r>
              <w:rPr>
                <w:rFonts w:ascii="Arial Nova" w:hAnsi="Arial Nova" w:cs="Arial"/>
                <w:sz w:val="23"/>
                <w:szCs w:val="23"/>
              </w:rPr>
              <w:t xml:space="preserve">Proven experience as an HR Business Partner or People Partner with a strong emphasis on supporting complex employee relations cases from inception to resolution. </w:t>
            </w:r>
          </w:p>
          <w:p w14:paraId="1D8DCCA4" w14:textId="691548E1" w:rsidR="00A234A7" w:rsidRPr="00A234A7" w:rsidRDefault="000152A5" w:rsidP="00A234A7">
            <w:pPr>
              <w:numPr>
                <w:ilvl w:val="0"/>
                <w:numId w:val="1"/>
              </w:numPr>
              <w:rPr>
                <w:rFonts w:ascii="Arial Nova" w:hAnsi="Arial Nova" w:cs="Arial"/>
                <w:sz w:val="23"/>
                <w:szCs w:val="23"/>
              </w:rPr>
            </w:pPr>
            <w:r>
              <w:rPr>
                <w:rFonts w:ascii="Arial Nova" w:hAnsi="Arial Nova" w:cs="Arial"/>
                <w:sz w:val="23"/>
                <w:szCs w:val="23"/>
              </w:rPr>
              <w:t xml:space="preserve">Experience working within the care sector or a similar multi-site environment would be highly advantageous. </w:t>
            </w:r>
          </w:p>
        </w:tc>
      </w:tr>
      <w:tr w:rsidR="00E00534" w:rsidRPr="009F73ED" w14:paraId="6A91FF4E" w14:textId="77777777" w:rsidTr="002A5850">
        <w:trPr>
          <w:jc w:val="center"/>
        </w:trPr>
        <w:tc>
          <w:tcPr>
            <w:tcW w:w="2972" w:type="dxa"/>
            <w:tcBorders>
              <w:top w:val="single" w:sz="4" w:space="0" w:color="auto"/>
              <w:bottom w:val="single" w:sz="4" w:space="0" w:color="auto"/>
              <w:right w:val="single" w:sz="4" w:space="0" w:color="auto"/>
            </w:tcBorders>
          </w:tcPr>
          <w:p w14:paraId="1927C162" w14:textId="77777777" w:rsidR="00E00534" w:rsidRPr="00800030" w:rsidRDefault="00E00534" w:rsidP="00E00534">
            <w:pPr>
              <w:rPr>
                <w:rFonts w:ascii="Arial Nova" w:hAnsi="Arial Nova" w:cs="Arial"/>
                <w:b/>
                <w:sz w:val="23"/>
                <w:szCs w:val="23"/>
              </w:rPr>
            </w:pPr>
            <w:r w:rsidRPr="00800030">
              <w:rPr>
                <w:rFonts w:ascii="Arial Nova" w:hAnsi="Arial Nova" w:cs="Arial"/>
                <w:b/>
                <w:sz w:val="23"/>
                <w:szCs w:val="23"/>
              </w:rPr>
              <w:t>Skills/</w:t>
            </w:r>
          </w:p>
          <w:p w14:paraId="25329AAE" w14:textId="77777777" w:rsidR="00E00534" w:rsidRPr="00800030" w:rsidRDefault="00E00534" w:rsidP="00E00534">
            <w:pPr>
              <w:rPr>
                <w:rFonts w:ascii="Arial Nova" w:hAnsi="Arial Nova" w:cs="Arial"/>
                <w:b/>
                <w:sz w:val="23"/>
                <w:szCs w:val="23"/>
              </w:rPr>
            </w:pPr>
            <w:r w:rsidRPr="00800030">
              <w:rPr>
                <w:rFonts w:ascii="Arial Nova" w:hAnsi="Arial Nova" w:cs="Arial"/>
                <w:b/>
                <w:sz w:val="23"/>
                <w:szCs w:val="23"/>
              </w:rPr>
              <w:t>Knowledge</w:t>
            </w:r>
          </w:p>
          <w:p w14:paraId="2164C307" w14:textId="77777777" w:rsidR="00E00534" w:rsidRPr="00800030" w:rsidRDefault="00E00534" w:rsidP="00E00534">
            <w:pPr>
              <w:rPr>
                <w:rFonts w:ascii="Arial Nova" w:hAnsi="Arial Nova" w:cs="Arial"/>
                <w:b/>
                <w:sz w:val="23"/>
                <w:szCs w:val="23"/>
              </w:rPr>
            </w:pPr>
          </w:p>
          <w:p w14:paraId="319AB7C3" w14:textId="77777777" w:rsidR="00E00534" w:rsidRPr="00800030" w:rsidRDefault="00E00534" w:rsidP="00E00534">
            <w:pPr>
              <w:rPr>
                <w:rFonts w:ascii="Arial Nova" w:hAnsi="Arial Nova" w:cs="Arial"/>
                <w:b/>
                <w:sz w:val="23"/>
                <w:szCs w:val="23"/>
              </w:rPr>
            </w:pPr>
          </w:p>
        </w:tc>
        <w:tc>
          <w:tcPr>
            <w:tcW w:w="5326" w:type="dxa"/>
            <w:tcBorders>
              <w:top w:val="single" w:sz="4" w:space="0" w:color="auto"/>
              <w:left w:val="single" w:sz="4" w:space="0" w:color="auto"/>
              <w:bottom w:val="single" w:sz="4" w:space="0" w:color="auto"/>
              <w:right w:val="single" w:sz="4" w:space="0" w:color="auto"/>
            </w:tcBorders>
          </w:tcPr>
          <w:p w14:paraId="24457A52" w14:textId="77777777" w:rsidR="00A234A7" w:rsidRDefault="00A234A7" w:rsidP="00787E31">
            <w:pPr>
              <w:numPr>
                <w:ilvl w:val="0"/>
                <w:numId w:val="1"/>
              </w:numPr>
              <w:rPr>
                <w:rFonts w:ascii="Arial Nova" w:hAnsi="Arial Nova" w:cs="Arial"/>
                <w:sz w:val="23"/>
                <w:szCs w:val="23"/>
              </w:rPr>
            </w:pPr>
            <w:r>
              <w:rPr>
                <w:rFonts w:ascii="Arial Nova" w:hAnsi="Arial Nova" w:cs="Arial"/>
                <w:sz w:val="23"/>
                <w:szCs w:val="23"/>
              </w:rPr>
              <w:t xml:space="preserve">Up to date knowledge of UK employment law and HR best practice. </w:t>
            </w:r>
          </w:p>
          <w:p w14:paraId="445FEF32" w14:textId="1EC5C5E4" w:rsidR="00E00534" w:rsidRDefault="000152A5" w:rsidP="00787E31">
            <w:pPr>
              <w:numPr>
                <w:ilvl w:val="0"/>
                <w:numId w:val="1"/>
              </w:numPr>
              <w:rPr>
                <w:rFonts w:ascii="Arial Nova" w:hAnsi="Arial Nova" w:cs="Arial"/>
                <w:sz w:val="23"/>
                <w:szCs w:val="23"/>
              </w:rPr>
            </w:pPr>
            <w:r>
              <w:rPr>
                <w:rFonts w:ascii="Arial Nova" w:hAnsi="Arial Nova" w:cs="Arial"/>
                <w:sz w:val="23"/>
                <w:szCs w:val="23"/>
              </w:rPr>
              <w:t xml:space="preserve">Excellent verbal and written communication skills, with the ability to build rapport and influence stakeholders at all levels. </w:t>
            </w:r>
          </w:p>
          <w:p w14:paraId="002B3D63" w14:textId="5F1CFC83" w:rsidR="00A234A7" w:rsidRDefault="00A234A7" w:rsidP="00787E31">
            <w:pPr>
              <w:numPr>
                <w:ilvl w:val="0"/>
                <w:numId w:val="1"/>
              </w:numPr>
              <w:rPr>
                <w:rFonts w:ascii="Arial Nova" w:hAnsi="Arial Nova" w:cs="Arial"/>
                <w:sz w:val="23"/>
                <w:szCs w:val="23"/>
              </w:rPr>
            </w:pPr>
            <w:r>
              <w:rPr>
                <w:rFonts w:ascii="Arial Nova" w:hAnsi="Arial Nova" w:cs="Arial"/>
                <w:sz w:val="23"/>
                <w:szCs w:val="23"/>
              </w:rPr>
              <w:t xml:space="preserve">An understanding of how HR contributes to business objectives and the ability to tailor your approach accordingly. </w:t>
            </w:r>
          </w:p>
          <w:p w14:paraId="6DA19304" w14:textId="5C5694B2" w:rsidR="000152A5" w:rsidRPr="00A234A7" w:rsidRDefault="00A234A7" w:rsidP="00A234A7">
            <w:pPr>
              <w:numPr>
                <w:ilvl w:val="0"/>
                <w:numId w:val="1"/>
              </w:numPr>
              <w:rPr>
                <w:rFonts w:ascii="Arial Nova" w:hAnsi="Arial Nova" w:cs="Arial"/>
                <w:sz w:val="23"/>
                <w:szCs w:val="23"/>
              </w:rPr>
            </w:pPr>
            <w:r>
              <w:rPr>
                <w:rFonts w:ascii="Arial Nova" w:hAnsi="Arial Nova" w:cs="Arial"/>
                <w:sz w:val="23"/>
                <w:szCs w:val="23"/>
              </w:rPr>
              <w:t>Proficient in working with HR information systems and Microsoft Office.</w:t>
            </w:r>
          </w:p>
        </w:tc>
      </w:tr>
      <w:tr w:rsidR="00E00534" w:rsidRPr="009F73ED" w14:paraId="15DC7FE8" w14:textId="77777777" w:rsidTr="002A5850">
        <w:trPr>
          <w:jc w:val="center"/>
        </w:trPr>
        <w:tc>
          <w:tcPr>
            <w:tcW w:w="2972" w:type="dxa"/>
            <w:tcBorders>
              <w:top w:val="single" w:sz="4" w:space="0" w:color="auto"/>
              <w:bottom w:val="single" w:sz="4" w:space="0" w:color="auto"/>
              <w:right w:val="single" w:sz="4" w:space="0" w:color="auto"/>
            </w:tcBorders>
          </w:tcPr>
          <w:p w14:paraId="7DFC411A" w14:textId="77777777" w:rsidR="00E00534" w:rsidRPr="00800030" w:rsidRDefault="00E00534" w:rsidP="00E00534">
            <w:pPr>
              <w:rPr>
                <w:rFonts w:ascii="Arial Nova" w:hAnsi="Arial Nova" w:cs="Arial"/>
                <w:b/>
                <w:sz w:val="23"/>
                <w:szCs w:val="23"/>
              </w:rPr>
            </w:pPr>
          </w:p>
          <w:p w14:paraId="515A869E" w14:textId="77777777" w:rsidR="00E00534" w:rsidRPr="00800030" w:rsidRDefault="00E00534" w:rsidP="00E00534">
            <w:pPr>
              <w:pStyle w:val="Heading4"/>
              <w:rPr>
                <w:rFonts w:ascii="Arial Nova" w:hAnsi="Arial Nova" w:cs="Arial"/>
                <w:sz w:val="23"/>
                <w:szCs w:val="23"/>
              </w:rPr>
            </w:pPr>
            <w:r w:rsidRPr="00800030">
              <w:rPr>
                <w:rFonts w:ascii="Arial Nova" w:hAnsi="Arial Nova" w:cs="Arial"/>
                <w:sz w:val="23"/>
                <w:szCs w:val="23"/>
              </w:rPr>
              <w:t>Personal Qualities</w:t>
            </w:r>
          </w:p>
        </w:tc>
        <w:tc>
          <w:tcPr>
            <w:tcW w:w="5326" w:type="dxa"/>
            <w:tcBorders>
              <w:top w:val="single" w:sz="4" w:space="0" w:color="auto"/>
              <w:left w:val="single" w:sz="4" w:space="0" w:color="auto"/>
              <w:bottom w:val="single" w:sz="4" w:space="0" w:color="auto"/>
              <w:right w:val="single" w:sz="4" w:space="0" w:color="auto"/>
            </w:tcBorders>
          </w:tcPr>
          <w:p w14:paraId="37ACAC37" w14:textId="77777777" w:rsidR="009B322D" w:rsidRDefault="000152A5" w:rsidP="005D1BC4">
            <w:pPr>
              <w:numPr>
                <w:ilvl w:val="0"/>
                <w:numId w:val="1"/>
              </w:numPr>
              <w:rPr>
                <w:rFonts w:ascii="Arial Nova" w:hAnsi="Arial Nova" w:cs="Arial"/>
                <w:sz w:val="23"/>
                <w:szCs w:val="23"/>
              </w:rPr>
            </w:pPr>
            <w:r>
              <w:rPr>
                <w:rFonts w:ascii="Arial Nova" w:hAnsi="Arial Nova" w:cs="Arial"/>
                <w:sz w:val="23"/>
                <w:szCs w:val="23"/>
              </w:rPr>
              <w:t xml:space="preserve">A pragmatic, solution-focused individual who thrives in a fast-paced, hands-on environment. </w:t>
            </w:r>
          </w:p>
          <w:p w14:paraId="6F25BD4F" w14:textId="6B65963F" w:rsidR="00A234A7" w:rsidRPr="00800030" w:rsidRDefault="00A234A7" w:rsidP="005D1BC4">
            <w:pPr>
              <w:numPr>
                <w:ilvl w:val="0"/>
                <w:numId w:val="1"/>
              </w:numPr>
              <w:rPr>
                <w:rFonts w:ascii="Arial Nova" w:hAnsi="Arial Nova" w:cs="Arial"/>
                <w:sz w:val="23"/>
                <w:szCs w:val="23"/>
              </w:rPr>
            </w:pPr>
            <w:r>
              <w:rPr>
                <w:rFonts w:ascii="Arial Nova" w:hAnsi="Arial Nova" w:cs="Arial"/>
                <w:sz w:val="23"/>
                <w:szCs w:val="23"/>
              </w:rPr>
              <w:t xml:space="preserve">Empathy, resilience and the ability to handle sensitive situations with discretion and professionalism. </w:t>
            </w:r>
          </w:p>
        </w:tc>
      </w:tr>
    </w:tbl>
    <w:p w14:paraId="472392AA" w14:textId="0F4BCEF3" w:rsidR="00296EE8" w:rsidRDefault="00296EE8" w:rsidP="00296EE8">
      <w:pPr>
        <w:rPr>
          <w:rFonts w:ascii="Calibri" w:hAnsi="Calibri"/>
          <w:sz w:val="23"/>
          <w:szCs w:val="23"/>
        </w:rPr>
      </w:pPr>
    </w:p>
    <w:p w14:paraId="707175B9" w14:textId="31809BCA" w:rsidR="005377E4" w:rsidRPr="008225C1" w:rsidRDefault="005377E4" w:rsidP="005377E4">
      <w:pPr>
        <w:tabs>
          <w:tab w:val="left" w:pos="3600"/>
        </w:tabs>
        <w:jc w:val="both"/>
        <w:rPr>
          <w:rFonts w:ascii="Arial Nova" w:hAnsi="Arial Nova" w:cs="Arial"/>
          <w:b/>
        </w:rPr>
      </w:pPr>
      <w:r w:rsidRPr="008225C1">
        <w:rPr>
          <w:rFonts w:ascii="Arial Nova" w:hAnsi="Arial Nova" w:cs="Arial"/>
          <w:b/>
        </w:rPr>
        <w:t>This job description reflects the current main organi</w:t>
      </w:r>
      <w:r w:rsidR="00A234A7">
        <w:rPr>
          <w:rFonts w:ascii="Arial Nova" w:hAnsi="Arial Nova" w:cs="Arial"/>
          <w:b/>
        </w:rPr>
        <w:t>s</w:t>
      </w:r>
      <w:r w:rsidRPr="008225C1">
        <w:rPr>
          <w:rFonts w:ascii="Arial Nova" w:hAnsi="Arial Nova" w:cs="Arial"/>
          <w:b/>
        </w:rPr>
        <w:t xml:space="preserve">ational priorities for the position.  These priorities may develop and change in consultation with the post holder in line with needs and priorities of the business.  </w:t>
      </w:r>
    </w:p>
    <w:p w14:paraId="4BBE3CBB" w14:textId="77777777" w:rsidR="005377E4" w:rsidRPr="008225C1" w:rsidRDefault="005377E4" w:rsidP="005377E4">
      <w:pPr>
        <w:tabs>
          <w:tab w:val="left" w:pos="3600"/>
        </w:tabs>
        <w:jc w:val="both"/>
        <w:rPr>
          <w:rFonts w:ascii="Arial Nova" w:hAnsi="Arial Nova" w:cs="Arial"/>
          <w:sz w:val="23"/>
          <w:szCs w:val="23"/>
        </w:rPr>
      </w:pPr>
    </w:p>
    <w:p w14:paraId="3B3380AB" w14:textId="1D735A32" w:rsidR="005377E4" w:rsidRPr="008225C1" w:rsidRDefault="005377E4" w:rsidP="005377E4">
      <w:pPr>
        <w:tabs>
          <w:tab w:val="left" w:pos="3600"/>
        </w:tabs>
        <w:jc w:val="both"/>
        <w:rPr>
          <w:rFonts w:ascii="Arial Nova" w:hAnsi="Arial Nova" w:cs="Arial"/>
          <w:sz w:val="23"/>
          <w:szCs w:val="23"/>
        </w:rPr>
      </w:pPr>
      <w:r w:rsidRPr="008225C1">
        <w:rPr>
          <w:rFonts w:ascii="Arial Nova" w:hAnsi="Arial Nova" w:cs="Arial"/>
          <w:sz w:val="23"/>
          <w:szCs w:val="23"/>
        </w:rPr>
        <w:t xml:space="preserve">Please sign to confirm you fulfil the essential criteria as detailed above and you accept and agree to deliver and comply with all requirements detailed in this job description for the </w:t>
      </w:r>
      <w:r w:rsidR="00A234A7">
        <w:rPr>
          <w:rFonts w:ascii="Arial Nova" w:hAnsi="Arial Nova" w:cs="Arial"/>
          <w:sz w:val="23"/>
          <w:szCs w:val="23"/>
        </w:rPr>
        <w:t>People Partner</w:t>
      </w:r>
      <w:r w:rsidR="009B3704">
        <w:rPr>
          <w:rFonts w:ascii="Arial Nova" w:hAnsi="Arial Nova" w:cs="Arial"/>
          <w:sz w:val="23"/>
          <w:szCs w:val="23"/>
        </w:rPr>
        <w:t xml:space="preserve"> </w:t>
      </w:r>
      <w:r w:rsidR="009B3704" w:rsidRPr="008225C1">
        <w:rPr>
          <w:rFonts w:ascii="Arial Nova" w:hAnsi="Arial Nova" w:cs="Arial"/>
          <w:sz w:val="23"/>
          <w:szCs w:val="23"/>
        </w:rPr>
        <w:t>position</w:t>
      </w:r>
      <w:r w:rsidRPr="008225C1">
        <w:rPr>
          <w:rFonts w:ascii="Arial Nova" w:hAnsi="Arial Nova" w:cs="Arial"/>
          <w:sz w:val="23"/>
          <w:szCs w:val="23"/>
        </w:rPr>
        <w:t>.</w:t>
      </w:r>
    </w:p>
    <w:p w14:paraId="41DBF1B8" w14:textId="77777777" w:rsidR="005377E4" w:rsidRPr="00391AA5" w:rsidRDefault="005377E4" w:rsidP="005377E4">
      <w:pPr>
        <w:tabs>
          <w:tab w:val="left" w:pos="3600"/>
        </w:tabs>
        <w:jc w:val="both"/>
        <w:rPr>
          <w:rFonts w:ascii="Calibri" w:hAnsi="Calibri" w:cs="Arial"/>
          <w:sz w:val="23"/>
          <w:szCs w:val="23"/>
        </w:rPr>
      </w:pPr>
    </w:p>
    <w:p w14:paraId="2DD4F244" w14:textId="77777777" w:rsidR="005377E4" w:rsidRPr="00391AA5" w:rsidRDefault="005377E4" w:rsidP="005377E4">
      <w:pPr>
        <w:tabs>
          <w:tab w:val="left" w:pos="3600"/>
        </w:tabs>
        <w:jc w:val="both"/>
        <w:rPr>
          <w:rFonts w:ascii="Calibri" w:hAnsi="Calibri" w:cs="Arial"/>
          <w:sz w:val="23"/>
          <w:szCs w:val="23"/>
        </w:rPr>
      </w:pPr>
      <w:r w:rsidRPr="008225C1">
        <w:rPr>
          <w:rFonts w:ascii="Arial Nova" w:hAnsi="Arial Nova" w:cs="Arial"/>
          <w:sz w:val="23"/>
          <w:szCs w:val="23"/>
        </w:rPr>
        <w:t>Post holder’s name:</w:t>
      </w:r>
      <w:r w:rsidRPr="00391AA5">
        <w:rPr>
          <w:rFonts w:ascii="Calibri" w:hAnsi="Calibri" w:cs="Arial"/>
          <w:sz w:val="23"/>
          <w:szCs w:val="23"/>
        </w:rPr>
        <w:t xml:space="preserve">  </w:t>
      </w:r>
      <w:r w:rsidRPr="00391AA5">
        <w:rPr>
          <w:rFonts w:ascii="Calibri" w:hAnsi="Calibri" w:cs="Arial"/>
          <w:sz w:val="23"/>
          <w:szCs w:val="23"/>
        </w:rPr>
        <w:tab/>
        <w:t>…………………………………………………………</w:t>
      </w:r>
    </w:p>
    <w:p w14:paraId="1DB8D71A" w14:textId="77777777" w:rsidR="005377E4" w:rsidRPr="00391AA5" w:rsidRDefault="005377E4" w:rsidP="005377E4">
      <w:pPr>
        <w:tabs>
          <w:tab w:val="left" w:pos="3600"/>
        </w:tabs>
        <w:jc w:val="both"/>
        <w:rPr>
          <w:rFonts w:ascii="Calibri" w:hAnsi="Calibri" w:cs="Arial"/>
          <w:sz w:val="23"/>
          <w:szCs w:val="23"/>
        </w:rPr>
      </w:pPr>
    </w:p>
    <w:p w14:paraId="5720CFF1" w14:textId="77777777" w:rsidR="005377E4" w:rsidRPr="00391AA5" w:rsidRDefault="005377E4" w:rsidP="005377E4">
      <w:pPr>
        <w:tabs>
          <w:tab w:val="left" w:pos="3600"/>
        </w:tabs>
        <w:jc w:val="both"/>
        <w:rPr>
          <w:rFonts w:ascii="Calibri" w:hAnsi="Calibri" w:cs="Arial"/>
          <w:sz w:val="23"/>
          <w:szCs w:val="23"/>
        </w:rPr>
      </w:pPr>
      <w:r w:rsidRPr="008225C1">
        <w:rPr>
          <w:rFonts w:ascii="Arial Nova" w:hAnsi="Arial Nova" w:cs="Arial"/>
          <w:sz w:val="23"/>
          <w:szCs w:val="23"/>
        </w:rPr>
        <w:t>Post holder’s signature:</w:t>
      </w:r>
      <w:r w:rsidRPr="00391AA5">
        <w:rPr>
          <w:rFonts w:ascii="Calibri" w:hAnsi="Calibri" w:cs="Arial"/>
          <w:sz w:val="23"/>
          <w:szCs w:val="23"/>
        </w:rPr>
        <w:t xml:space="preserve"> </w:t>
      </w:r>
      <w:r w:rsidRPr="00391AA5">
        <w:rPr>
          <w:rFonts w:ascii="Calibri" w:hAnsi="Calibri" w:cs="Arial"/>
          <w:sz w:val="23"/>
          <w:szCs w:val="23"/>
        </w:rPr>
        <w:tab/>
        <w:t>…………………………………………………………</w:t>
      </w:r>
    </w:p>
    <w:p w14:paraId="5749C047" w14:textId="77777777" w:rsidR="005377E4" w:rsidRPr="00391AA5" w:rsidRDefault="005377E4" w:rsidP="005377E4">
      <w:pPr>
        <w:jc w:val="both"/>
        <w:rPr>
          <w:rFonts w:ascii="Calibri" w:hAnsi="Calibri"/>
          <w:sz w:val="23"/>
          <w:szCs w:val="23"/>
        </w:rPr>
      </w:pPr>
    </w:p>
    <w:p w14:paraId="6A4EE9EF" w14:textId="0EC41728" w:rsidR="005377E4" w:rsidRPr="009F73ED" w:rsidRDefault="005377E4" w:rsidP="00BB46D8">
      <w:pPr>
        <w:jc w:val="both"/>
        <w:rPr>
          <w:rFonts w:ascii="Calibri" w:hAnsi="Calibri"/>
          <w:sz w:val="23"/>
          <w:szCs w:val="23"/>
        </w:rPr>
      </w:pPr>
      <w:r w:rsidRPr="008225C1">
        <w:rPr>
          <w:rFonts w:ascii="Arial Nova" w:hAnsi="Arial Nova"/>
          <w:sz w:val="23"/>
          <w:szCs w:val="23"/>
        </w:rPr>
        <w:t>Date:</w:t>
      </w:r>
      <w:r w:rsidRPr="00391AA5">
        <w:rPr>
          <w:rFonts w:ascii="Calibri" w:hAnsi="Calibri"/>
          <w:sz w:val="23"/>
          <w:szCs w:val="23"/>
        </w:rPr>
        <w:tab/>
      </w:r>
      <w:r w:rsidRPr="00391AA5">
        <w:rPr>
          <w:rFonts w:ascii="Calibri" w:hAnsi="Calibri"/>
          <w:sz w:val="23"/>
          <w:szCs w:val="23"/>
        </w:rPr>
        <w:tab/>
      </w:r>
      <w:r w:rsidRPr="00391AA5">
        <w:rPr>
          <w:rFonts w:ascii="Calibri" w:hAnsi="Calibri"/>
          <w:sz w:val="23"/>
          <w:szCs w:val="23"/>
        </w:rPr>
        <w:tab/>
      </w:r>
      <w:r w:rsidRPr="00391AA5">
        <w:rPr>
          <w:rFonts w:ascii="Calibri" w:hAnsi="Calibri"/>
          <w:sz w:val="23"/>
          <w:szCs w:val="23"/>
        </w:rPr>
        <w:tab/>
      </w:r>
      <w:r w:rsidRPr="00391AA5">
        <w:rPr>
          <w:rFonts w:ascii="Calibri" w:hAnsi="Calibri"/>
          <w:sz w:val="23"/>
          <w:szCs w:val="23"/>
        </w:rPr>
        <w:tab/>
        <w:t>…………………………………………………………</w:t>
      </w:r>
    </w:p>
    <w:sectPr w:rsidR="005377E4" w:rsidRPr="009F73ED" w:rsidSect="008225C1">
      <w:footerReference w:type="even" r:id="rId8"/>
      <w:footerReference w:type="default" r:id="rId9"/>
      <w:pgSz w:w="11900" w:h="16840"/>
      <w:pgMar w:top="851" w:right="1797" w:bottom="907" w:left="1797" w:header="709" w:footer="70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6196B" w14:textId="77777777" w:rsidR="002D3608" w:rsidRDefault="002D3608" w:rsidP="0068761C">
      <w:r>
        <w:separator/>
      </w:r>
    </w:p>
  </w:endnote>
  <w:endnote w:type="continuationSeparator" w:id="0">
    <w:p w14:paraId="628163F9" w14:textId="77777777" w:rsidR="002D3608" w:rsidRDefault="002D3608" w:rsidP="00687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Urbane Demi Bold">
    <w:altName w:val="Calibri"/>
    <w:panose1 w:val="00000000000000000000"/>
    <w:charset w:val="00"/>
    <w:family w:val="modern"/>
    <w:notTrueType/>
    <w:pitch w:val="variable"/>
    <w:sig w:usb0="00000007" w:usb1="00000000" w:usb2="00000000" w:usb3="00000000" w:csb0="00000093" w:csb1="00000000"/>
  </w:font>
  <w:font w:name="Arial Nova">
    <w:altName w:val="Arial"/>
    <w:charset w:val="00"/>
    <w:family w:val="swiss"/>
    <w:pitch w:val="variable"/>
    <w:sig w:usb0="0000028F" w:usb1="00000002"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5A198" w14:textId="1417512B" w:rsidR="00960CA9" w:rsidRDefault="00960CA9" w:rsidP="004C5D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B3704">
      <w:rPr>
        <w:rStyle w:val="PageNumber"/>
        <w:noProof/>
      </w:rPr>
      <w:t>2</w:t>
    </w:r>
    <w:r>
      <w:rPr>
        <w:rStyle w:val="PageNumber"/>
      </w:rPr>
      <w:fldChar w:fldCharType="end"/>
    </w:r>
  </w:p>
  <w:p w14:paraId="06A4FBF9" w14:textId="77777777" w:rsidR="00960CA9" w:rsidRDefault="00960CA9" w:rsidP="0068761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721B7" w14:textId="77777777" w:rsidR="00960CA9" w:rsidRDefault="00960CA9" w:rsidP="004C5D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34242">
      <w:rPr>
        <w:rStyle w:val="PageNumber"/>
        <w:noProof/>
      </w:rPr>
      <w:t>2</w:t>
    </w:r>
    <w:r>
      <w:rPr>
        <w:rStyle w:val="PageNumber"/>
      </w:rPr>
      <w:fldChar w:fldCharType="end"/>
    </w:r>
  </w:p>
  <w:p w14:paraId="45452CD6" w14:textId="5BF1C187" w:rsidR="00960CA9" w:rsidRPr="0068761C" w:rsidRDefault="00434242" w:rsidP="0068761C">
    <w:pPr>
      <w:pStyle w:val="Footer"/>
      <w:ind w:right="360"/>
      <w:rPr>
        <w:rFonts w:asciiTheme="majorHAnsi" w:hAnsiTheme="majorHAnsi"/>
        <w:sz w:val="22"/>
        <w:szCs w:val="22"/>
      </w:rPr>
    </w:pPr>
    <w:r>
      <w:rPr>
        <w:rFonts w:asciiTheme="majorHAnsi" w:hAnsiTheme="majorHAnsi"/>
        <w:sz w:val="22"/>
        <w:szCs w:val="22"/>
      </w:rPr>
      <w:t>Athena</w:t>
    </w:r>
    <w:r w:rsidR="00960CA9" w:rsidRPr="0068761C">
      <w:rPr>
        <w:rFonts w:asciiTheme="majorHAnsi" w:hAnsiTheme="majorHAnsi"/>
        <w:sz w:val="22"/>
        <w:szCs w:val="22"/>
      </w:rPr>
      <w:t xml:space="preserve"> Care Ho</w:t>
    </w:r>
    <w:r w:rsidR="00960CA9">
      <w:rPr>
        <w:rFonts w:asciiTheme="majorHAnsi" w:hAnsiTheme="majorHAnsi"/>
        <w:sz w:val="22"/>
        <w:szCs w:val="22"/>
      </w:rPr>
      <w:t xml:space="preserve">mes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91076" w14:textId="77777777" w:rsidR="002D3608" w:rsidRDefault="002D3608" w:rsidP="0068761C">
      <w:r>
        <w:separator/>
      </w:r>
    </w:p>
  </w:footnote>
  <w:footnote w:type="continuationSeparator" w:id="0">
    <w:p w14:paraId="6726417A" w14:textId="77777777" w:rsidR="002D3608" w:rsidRDefault="002D3608" w:rsidP="006876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702923"/>
    <w:multiLevelType w:val="hybridMultilevel"/>
    <w:tmpl w:val="BB205104"/>
    <w:lvl w:ilvl="0" w:tplc="5B983DFA">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AC059C"/>
    <w:multiLevelType w:val="multilevel"/>
    <w:tmpl w:val="CAA80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2F3148"/>
    <w:multiLevelType w:val="hybridMultilevel"/>
    <w:tmpl w:val="B5BA4A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964DB8"/>
    <w:multiLevelType w:val="hybridMultilevel"/>
    <w:tmpl w:val="B6EC0E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AD80FC4"/>
    <w:multiLevelType w:val="hybridMultilevel"/>
    <w:tmpl w:val="59FC97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7F2D378B"/>
    <w:multiLevelType w:val="multilevel"/>
    <w:tmpl w:val="0A328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9661813">
    <w:abstractNumId w:val="4"/>
  </w:num>
  <w:num w:numId="2" w16cid:durableId="1091899159">
    <w:abstractNumId w:val="2"/>
  </w:num>
  <w:num w:numId="3" w16cid:durableId="783962714">
    <w:abstractNumId w:val="0"/>
  </w:num>
  <w:num w:numId="4" w16cid:durableId="934552890">
    <w:abstractNumId w:val="3"/>
  </w:num>
  <w:num w:numId="5" w16cid:durableId="608317825">
    <w:abstractNumId w:val="0"/>
  </w:num>
  <w:num w:numId="6" w16cid:durableId="1556309144">
    <w:abstractNumId w:val="1"/>
  </w:num>
  <w:num w:numId="7" w16cid:durableId="16860588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EE8"/>
    <w:rsid w:val="000152A5"/>
    <w:rsid w:val="000D03B9"/>
    <w:rsid w:val="000F40B3"/>
    <w:rsid w:val="000F59D4"/>
    <w:rsid w:val="00101111"/>
    <w:rsid w:val="0012439F"/>
    <w:rsid w:val="00145F97"/>
    <w:rsid w:val="00146B5F"/>
    <w:rsid w:val="00155AF6"/>
    <w:rsid w:val="00156FD0"/>
    <w:rsid w:val="00175C5F"/>
    <w:rsid w:val="001A00D9"/>
    <w:rsid w:val="001C1121"/>
    <w:rsid w:val="00221622"/>
    <w:rsid w:val="00230BF4"/>
    <w:rsid w:val="0023361C"/>
    <w:rsid w:val="00252BF6"/>
    <w:rsid w:val="00296EE8"/>
    <w:rsid w:val="00297604"/>
    <w:rsid w:val="002A5850"/>
    <w:rsid w:val="002B15E8"/>
    <w:rsid w:val="002B35C8"/>
    <w:rsid w:val="002D3608"/>
    <w:rsid w:val="00316ED6"/>
    <w:rsid w:val="0034205D"/>
    <w:rsid w:val="00357A57"/>
    <w:rsid w:val="00376813"/>
    <w:rsid w:val="00377EF7"/>
    <w:rsid w:val="003916A6"/>
    <w:rsid w:val="003E0D2F"/>
    <w:rsid w:val="003E305A"/>
    <w:rsid w:val="004268B9"/>
    <w:rsid w:val="00434242"/>
    <w:rsid w:val="00446A36"/>
    <w:rsid w:val="004619D0"/>
    <w:rsid w:val="004916F8"/>
    <w:rsid w:val="004A1471"/>
    <w:rsid w:val="004C5DDE"/>
    <w:rsid w:val="004C7057"/>
    <w:rsid w:val="004E43F9"/>
    <w:rsid w:val="004F50FE"/>
    <w:rsid w:val="005361B7"/>
    <w:rsid w:val="005377E4"/>
    <w:rsid w:val="00552979"/>
    <w:rsid w:val="005623AD"/>
    <w:rsid w:val="005B3B78"/>
    <w:rsid w:val="005D050D"/>
    <w:rsid w:val="005D1BC4"/>
    <w:rsid w:val="005D2812"/>
    <w:rsid w:val="005E0F43"/>
    <w:rsid w:val="005F59E6"/>
    <w:rsid w:val="005F6097"/>
    <w:rsid w:val="00600C5F"/>
    <w:rsid w:val="0061632B"/>
    <w:rsid w:val="00657D6B"/>
    <w:rsid w:val="00661B54"/>
    <w:rsid w:val="00673069"/>
    <w:rsid w:val="0068761C"/>
    <w:rsid w:val="006A73CE"/>
    <w:rsid w:val="006F3BF5"/>
    <w:rsid w:val="006F663C"/>
    <w:rsid w:val="006F77B0"/>
    <w:rsid w:val="007631CE"/>
    <w:rsid w:val="00763EE8"/>
    <w:rsid w:val="00787E31"/>
    <w:rsid w:val="007B033F"/>
    <w:rsid w:val="00800030"/>
    <w:rsid w:val="008222E0"/>
    <w:rsid w:val="008225C1"/>
    <w:rsid w:val="008A45C3"/>
    <w:rsid w:val="008B261B"/>
    <w:rsid w:val="008E4A3D"/>
    <w:rsid w:val="00905FC0"/>
    <w:rsid w:val="00936BB7"/>
    <w:rsid w:val="00944150"/>
    <w:rsid w:val="009448D2"/>
    <w:rsid w:val="009517E1"/>
    <w:rsid w:val="00960CA9"/>
    <w:rsid w:val="009701C0"/>
    <w:rsid w:val="009860D3"/>
    <w:rsid w:val="009B322D"/>
    <w:rsid w:val="009B3704"/>
    <w:rsid w:val="009F73ED"/>
    <w:rsid w:val="00A234A7"/>
    <w:rsid w:val="00AD1900"/>
    <w:rsid w:val="00AF3F25"/>
    <w:rsid w:val="00AF5620"/>
    <w:rsid w:val="00B02432"/>
    <w:rsid w:val="00B4446C"/>
    <w:rsid w:val="00B52FD6"/>
    <w:rsid w:val="00BA7D00"/>
    <w:rsid w:val="00BB0FFB"/>
    <w:rsid w:val="00BB46D8"/>
    <w:rsid w:val="00BB6939"/>
    <w:rsid w:val="00BF0BC2"/>
    <w:rsid w:val="00C2292E"/>
    <w:rsid w:val="00C26FAF"/>
    <w:rsid w:val="00C653B0"/>
    <w:rsid w:val="00C71858"/>
    <w:rsid w:val="00C727B4"/>
    <w:rsid w:val="00C7543F"/>
    <w:rsid w:val="00C91E9E"/>
    <w:rsid w:val="00D20A03"/>
    <w:rsid w:val="00D7549C"/>
    <w:rsid w:val="00D76F3F"/>
    <w:rsid w:val="00D95306"/>
    <w:rsid w:val="00DB4106"/>
    <w:rsid w:val="00DE735A"/>
    <w:rsid w:val="00E003A6"/>
    <w:rsid w:val="00E00534"/>
    <w:rsid w:val="00E22623"/>
    <w:rsid w:val="00E276EF"/>
    <w:rsid w:val="00E34D60"/>
    <w:rsid w:val="00E432CD"/>
    <w:rsid w:val="00E77733"/>
    <w:rsid w:val="00E8491E"/>
    <w:rsid w:val="00E8707C"/>
    <w:rsid w:val="00EA1B1A"/>
    <w:rsid w:val="00EF5305"/>
    <w:rsid w:val="00EF6411"/>
    <w:rsid w:val="00F007C1"/>
    <w:rsid w:val="00F147CB"/>
    <w:rsid w:val="00F21E94"/>
    <w:rsid w:val="00F3301D"/>
    <w:rsid w:val="00F5212D"/>
    <w:rsid w:val="00F534B9"/>
    <w:rsid w:val="00F641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453AAF"/>
  <w15:docId w15:val="{D612C1C5-7629-41CE-8225-65F7B6C45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E00534"/>
    <w:pPr>
      <w:keepNext/>
      <w:spacing w:before="240" w:after="60"/>
      <w:outlineLvl w:val="1"/>
    </w:pPr>
    <w:rPr>
      <w:rFonts w:ascii="Arial" w:eastAsia="Batang" w:hAnsi="Arial" w:cs="Arial"/>
      <w:b/>
      <w:bCs/>
      <w:i/>
      <w:iCs/>
      <w:sz w:val="28"/>
      <w:szCs w:val="28"/>
      <w:lang w:val="en-GB" w:eastAsia="ko-KR"/>
    </w:rPr>
  </w:style>
  <w:style w:type="paragraph" w:styleId="Heading4">
    <w:name w:val="heading 4"/>
    <w:basedOn w:val="Normal"/>
    <w:next w:val="Normal"/>
    <w:link w:val="Heading4Char"/>
    <w:qFormat/>
    <w:rsid w:val="00E00534"/>
    <w:pPr>
      <w:keepNext/>
      <w:spacing w:before="240" w:after="60"/>
      <w:outlineLvl w:val="3"/>
    </w:pPr>
    <w:rPr>
      <w:rFonts w:ascii="Times New Roman" w:eastAsia="Batang" w:hAnsi="Times New Roman" w:cs="Times New Roman"/>
      <w:b/>
      <w:bCs/>
      <w:sz w:val="28"/>
      <w:szCs w:val="28"/>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6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96EE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6EE8"/>
    <w:rPr>
      <w:rFonts w:ascii="Lucida Grande" w:hAnsi="Lucida Grande" w:cs="Lucida Grande"/>
      <w:sz w:val="18"/>
      <w:szCs w:val="18"/>
    </w:rPr>
  </w:style>
  <w:style w:type="character" w:customStyle="1" w:styleId="Heading2Char">
    <w:name w:val="Heading 2 Char"/>
    <w:basedOn w:val="DefaultParagraphFont"/>
    <w:link w:val="Heading2"/>
    <w:rsid w:val="00E00534"/>
    <w:rPr>
      <w:rFonts w:ascii="Arial" w:eastAsia="Batang" w:hAnsi="Arial" w:cs="Arial"/>
      <w:b/>
      <w:bCs/>
      <w:i/>
      <w:iCs/>
      <w:sz w:val="28"/>
      <w:szCs w:val="28"/>
      <w:lang w:val="en-GB" w:eastAsia="ko-KR"/>
    </w:rPr>
  </w:style>
  <w:style w:type="character" w:customStyle="1" w:styleId="Heading4Char">
    <w:name w:val="Heading 4 Char"/>
    <w:basedOn w:val="DefaultParagraphFont"/>
    <w:link w:val="Heading4"/>
    <w:rsid w:val="00E00534"/>
    <w:rPr>
      <w:rFonts w:ascii="Times New Roman" w:eastAsia="Batang" w:hAnsi="Times New Roman" w:cs="Times New Roman"/>
      <w:b/>
      <w:bCs/>
      <w:sz w:val="28"/>
      <w:szCs w:val="28"/>
      <w:lang w:val="en-GB" w:eastAsia="ko-KR"/>
    </w:rPr>
  </w:style>
  <w:style w:type="paragraph" w:styleId="Header">
    <w:name w:val="header"/>
    <w:basedOn w:val="Normal"/>
    <w:link w:val="HeaderChar"/>
    <w:uiPriority w:val="99"/>
    <w:unhideWhenUsed/>
    <w:rsid w:val="0068761C"/>
    <w:pPr>
      <w:tabs>
        <w:tab w:val="center" w:pos="4320"/>
        <w:tab w:val="right" w:pos="8640"/>
      </w:tabs>
    </w:pPr>
  </w:style>
  <w:style w:type="character" w:customStyle="1" w:styleId="HeaderChar">
    <w:name w:val="Header Char"/>
    <w:basedOn w:val="DefaultParagraphFont"/>
    <w:link w:val="Header"/>
    <w:uiPriority w:val="99"/>
    <w:rsid w:val="0068761C"/>
  </w:style>
  <w:style w:type="paragraph" w:styleId="Footer">
    <w:name w:val="footer"/>
    <w:basedOn w:val="Normal"/>
    <w:link w:val="FooterChar"/>
    <w:uiPriority w:val="99"/>
    <w:unhideWhenUsed/>
    <w:rsid w:val="0068761C"/>
    <w:pPr>
      <w:tabs>
        <w:tab w:val="center" w:pos="4320"/>
        <w:tab w:val="right" w:pos="8640"/>
      </w:tabs>
    </w:pPr>
  </w:style>
  <w:style w:type="character" w:customStyle="1" w:styleId="FooterChar">
    <w:name w:val="Footer Char"/>
    <w:basedOn w:val="DefaultParagraphFont"/>
    <w:link w:val="Footer"/>
    <w:uiPriority w:val="99"/>
    <w:rsid w:val="0068761C"/>
  </w:style>
  <w:style w:type="character" w:styleId="PageNumber">
    <w:name w:val="page number"/>
    <w:basedOn w:val="DefaultParagraphFont"/>
    <w:uiPriority w:val="99"/>
    <w:semiHidden/>
    <w:unhideWhenUsed/>
    <w:rsid w:val="0068761C"/>
  </w:style>
  <w:style w:type="paragraph" w:styleId="ListParagraph">
    <w:name w:val="List Paragraph"/>
    <w:basedOn w:val="Normal"/>
    <w:uiPriority w:val="34"/>
    <w:qFormat/>
    <w:rsid w:val="00F21E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937114">
      <w:bodyDiv w:val="1"/>
      <w:marLeft w:val="0"/>
      <w:marRight w:val="0"/>
      <w:marTop w:val="0"/>
      <w:marBottom w:val="0"/>
      <w:divBdr>
        <w:top w:val="none" w:sz="0" w:space="0" w:color="auto"/>
        <w:left w:val="none" w:sz="0" w:space="0" w:color="auto"/>
        <w:bottom w:val="none" w:sz="0" w:space="0" w:color="auto"/>
        <w:right w:val="none" w:sz="0" w:space="0" w:color="auto"/>
      </w:divBdr>
    </w:div>
    <w:div w:id="158887761">
      <w:bodyDiv w:val="1"/>
      <w:marLeft w:val="0"/>
      <w:marRight w:val="0"/>
      <w:marTop w:val="0"/>
      <w:marBottom w:val="0"/>
      <w:divBdr>
        <w:top w:val="none" w:sz="0" w:space="0" w:color="auto"/>
        <w:left w:val="none" w:sz="0" w:space="0" w:color="auto"/>
        <w:bottom w:val="none" w:sz="0" w:space="0" w:color="auto"/>
        <w:right w:val="none" w:sz="0" w:space="0" w:color="auto"/>
      </w:divBdr>
    </w:div>
    <w:div w:id="478570271">
      <w:bodyDiv w:val="1"/>
      <w:marLeft w:val="0"/>
      <w:marRight w:val="0"/>
      <w:marTop w:val="0"/>
      <w:marBottom w:val="0"/>
      <w:divBdr>
        <w:top w:val="none" w:sz="0" w:space="0" w:color="auto"/>
        <w:left w:val="none" w:sz="0" w:space="0" w:color="auto"/>
        <w:bottom w:val="none" w:sz="0" w:space="0" w:color="auto"/>
        <w:right w:val="none" w:sz="0" w:space="0" w:color="auto"/>
      </w:divBdr>
    </w:div>
    <w:div w:id="827483796">
      <w:bodyDiv w:val="1"/>
      <w:marLeft w:val="0"/>
      <w:marRight w:val="0"/>
      <w:marTop w:val="0"/>
      <w:marBottom w:val="0"/>
      <w:divBdr>
        <w:top w:val="none" w:sz="0" w:space="0" w:color="auto"/>
        <w:left w:val="none" w:sz="0" w:space="0" w:color="auto"/>
        <w:bottom w:val="none" w:sz="0" w:space="0" w:color="auto"/>
        <w:right w:val="none" w:sz="0" w:space="0" w:color="auto"/>
      </w:divBdr>
    </w:div>
    <w:div w:id="16562972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781</Words>
  <Characters>4455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Think! Training &amp; Consultancy</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Louise Harris</dc:creator>
  <cp:lastModifiedBy>Claire Norman</cp:lastModifiedBy>
  <cp:revision>3</cp:revision>
  <cp:lastPrinted>2014-05-01T11:22:00Z</cp:lastPrinted>
  <dcterms:created xsi:type="dcterms:W3CDTF">2025-07-23T11:52:00Z</dcterms:created>
  <dcterms:modified xsi:type="dcterms:W3CDTF">2025-07-23T14:43:00Z</dcterms:modified>
</cp:coreProperties>
</file>