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11541" w14:textId="1F44236E" w:rsidR="00E34D60" w:rsidRPr="008B0427" w:rsidRDefault="00E34D60"/>
    <w:p w14:paraId="7A0B4A21" w14:textId="77777777" w:rsidR="008B0427" w:rsidRPr="008B0427" w:rsidRDefault="008B0427" w:rsidP="008B0427">
      <w:pPr>
        <w:jc w:val="center"/>
      </w:pPr>
      <w:r w:rsidRPr="008B0427">
        <w:rPr>
          <w:noProof/>
        </w:rPr>
        <w:drawing>
          <wp:inline distT="0" distB="0" distL="0" distR="0" wp14:anchorId="14DCCF73" wp14:editId="760F228D">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1E27D086" w14:textId="77777777" w:rsidR="008B0427" w:rsidRPr="008B0427" w:rsidRDefault="008B0427" w:rsidP="008B0427">
      <w:pPr>
        <w:jc w:val="center"/>
        <w:rPr>
          <w:rFonts w:ascii="Calibri" w:hAnsi="Calibri"/>
          <w:b/>
          <w:sz w:val="23"/>
          <w:szCs w:val="23"/>
        </w:rPr>
      </w:pPr>
    </w:p>
    <w:p w14:paraId="787753F5" w14:textId="77777777" w:rsidR="008B0427" w:rsidRPr="008B0427" w:rsidRDefault="008B0427" w:rsidP="008B0427">
      <w:pPr>
        <w:jc w:val="center"/>
        <w:rPr>
          <w:rFonts w:ascii="Calibri" w:hAnsi="Calibri" w:cs="Calibri"/>
          <w:bCs/>
        </w:rPr>
      </w:pPr>
      <w:r w:rsidRPr="008B0427">
        <w:rPr>
          <w:rFonts w:ascii="Calibri" w:hAnsi="Calibri" w:cs="Calibri"/>
          <w:bCs/>
        </w:rPr>
        <w:t>JOB DESCRIPTION</w:t>
      </w:r>
    </w:p>
    <w:p w14:paraId="5C20285F" w14:textId="716EB6EE" w:rsidR="008B0427" w:rsidRPr="008B0427" w:rsidRDefault="00E20DD3" w:rsidP="00E20DD3">
      <w:pPr>
        <w:jc w:val="center"/>
        <w:rPr>
          <w:rFonts w:ascii="Calibri" w:hAnsi="Calibri" w:cs="Calibri"/>
        </w:rPr>
      </w:pPr>
      <w:r>
        <w:rPr>
          <w:rFonts w:ascii="Calibri" w:hAnsi="Calibri"/>
          <w:b/>
        </w:rPr>
        <w:t>Registered Nurse</w:t>
      </w:r>
    </w:p>
    <w:p w14:paraId="51CFBA0F" w14:textId="77777777" w:rsidR="00296EE8" w:rsidRPr="008B0427" w:rsidRDefault="00296EE8" w:rsidP="00296EE8">
      <w:pPr>
        <w:rPr>
          <w:rFonts w:ascii="Calibri" w:hAnsi="Calibri"/>
          <w:sz w:val="23"/>
          <w:szCs w:val="23"/>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8B0427" w14:paraId="0BA0E877" w14:textId="77777777" w:rsidTr="008B0427">
        <w:tc>
          <w:tcPr>
            <w:tcW w:w="8516" w:type="dxa"/>
            <w:shd w:val="clear" w:color="auto" w:fill="4D335B"/>
          </w:tcPr>
          <w:p w14:paraId="2921AAC4" w14:textId="77777777" w:rsidR="00296EE8" w:rsidRPr="008B0427" w:rsidRDefault="00296EE8" w:rsidP="00E00534">
            <w:pPr>
              <w:rPr>
                <w:rFonts w:ascii="Calibri" w:hAnsi="Calibri"/>
                <w:b/>
                <w:color w:val="FFFFFF" w:themeColor="background1"/>
                <w:sz w:val="23"/>
                <w:szCs w:val="23"/>
              </w:rPr>
            </w:pPr>
            <w:r w:rsidRPr="008B0427">
              <w:rPr>
                <w:rFonts w:ascii="Calibri" w:hAnsi="Calibri"/>
                <w:b/>
                <w:color w:val="FFFFFF" w:themeColor="background1"/>
                <w:sz w:val="23"/>
                <w:szCs w:val="23"/>
              </w:rPr>
              <w:t>JOB SUMMARY</w:t>
            </w:r>
          </w:p>
        </w:tc>
      </w:tr>
    </w:tbl>
    <w:p w14:paraId="3702C6BE" w14:textId="77777777" w:rsidR="00296EE8" w:rsidRPr="008B0427" w:rsidRDefault="00296EE8" w:rsidP="00296EE8">
      <w:pPr>
        <w:rPr>
          <w:rFonts w:ascii="Calibri" w:hAnsi="Calibri"/>
          <w:sz w:val="23"/>
          <w:szCs w:val="23"/>
        </w:rPr>
      </w:pPr>
    </w:p>
    <w:p w14:paraId="456C1FCD" w14:textId="5713B710" w:rsidR="00F201E0" w:rsidRPr="008B0427" w:rsidRDefault="00F201E0" w:rsidP="00F201E0">
      <w:pPr>
        <w:jc w:val="both"/>
        <w:rPr>
          <w:rFonts w:ascii="Calibri" w:hAnsi="Calibri"/>
          <w:sz w:val="23"/>
          <w:szCs w:val="23"/>
        </w:rPr>
      </w:pPr>
      <w:r w:rsidRPr="008B0427">
        <w:rPr>
          <w:rFonts w:ascii="Calibri" w:hAnsi="Calibri"/>
          <w:sz w:val="23"/>
          <w:szCs w:val="23"/>
        </w:rPr>
        <w:t xml:space="preserve">Reporting to the </w:t>
      </w:r>
      <w:r w:rsidR="008B0427" w:rsidRPr="008B0427">
        <w:rPr>
          <w:rFonts w:ascii="Calibri" w:hAnsi="Calibri"/>
          <w:sz w:val="23"/>
          <w:szCs w:val="23"/>
        </w:rPr>
        <w:t xml:space="preserve">Home Manager or </w:t>
      </w:r>
      <w:r w:rsidRPr="008B0427">
        <w:rPr>
          <w:rFonts w:ascii="Calibri" w:hAnsi="Calibri"/>
          <w:sz w:val="23"/>
          <w:szCs w:val="23"/>
        </w:rPr>
        <w:t xml:space="preserve">Clinical Care Manager, the </w:t>
      </w:r>
      <w:r w:rsidR="008B0427" w:rsidRPr="008B0427">
        <w:rPr>
          <w:rFonts w:ascii="Calibri" w:hAnsi="Calibri"/>
          <w:sz w:val="23"/>
          <w:szCs w:val="23"/>
        </w:rPr>
        <w:t>R</w:t>
      </w:r>
      <w:r w:rsidRPr="008B0427">
        <w:rPr>
          <w:rFonts w:ascii="Calibri" w:hAnsi="Calibri"/>
          <w:sz w:val="23"/>
          <w:szCs w:val="23"/>
        </w:rPr>
        <w:t xml:space="preserve">egistered </w:t>
      </w:r>
      <w:r w:rsidR="008B0427" w:rsidRPr="008B0427">
        <w:rPr>
          <w:rFonts w:ascii="Calibri" w:hAnsi="Calibri"/>
          <w:sz w:val="23"/>
          <w:szCs w:val="23"/>
        </w:rPr>
        <w:t>N</w:t>
      </w:r>
      <w:r w:rsidRPr="008B0427">
        <w:rPr>
          <w:rFonts w:ascii="Calibri" w:hAnsi="Calibri"/>
          <w:sz w:val="23"/>
          <w:szCs w:val="23"/>
        </w:rPr>
        <w:t>urse (RN) is responsible for ensuring a high level of care is provided to our residents and that they comply with the NMC code of conduct and the company policies and procedures.</w:t>
      </w:r>
    </w:p>
    <w:p w14:paraId="600CE100" w14:textId="77777777" w:rsidR="00F201E0" w:rsidRPr="008B0427" w:rsidRDefault="00F201E0" w:rsidP="00F201E0">
      <w:pPr>
        <w:jc w:val="both"/>
        <w:rPr>
          <w:rFonts w:ascii="Calibri" w:hAnsi="Calibri"/>
          <w:sz w:val="23"/>
          <w:szCs w:val="23"/>
        </w:rPr>
      </w:pPr>
    </w:p>
    <w:p w14:paraId="69209B8F" w14:textId="247CFB4C" w:rsidR="00F201E0" w:rsidRPr="008B0427" w:rsidRDefault="00F201E0" w:rsidP="00F201E0">
      <w:pPr>
        <w:jc w:val="both"/>
        <w:rPr>
          <w:rFonts w:ascii="Calibri" w:hAnsi="Calibri"/>
          <w:sz w:val="23"/>
          <w:szCs w:val="23"/>
        </w:rPr>
      </w:pPr>
      <w:r w:rsidRPr="008B0427">
        <w:rPr>
          <w:rFonts w:ascii="Calibri" w:hAnsi="Calibri"/>
          <w:sz w:val="23"/>
          <w:szCs w:val="23"/>
        </w:rPr>
        <w:t xml:space="preserve">The RN will provide strong clinical knowledge and leadership to ensure the highest standards are achieved in the delivery of care within the home including relationship centred care, clinical care and dementia care. </w:t>
      </w:r>
    </w:p>
    <w:p w14:paraId="115E175B" w14:textId="77777777" w:rsidR="00613264" w:rsidRPr="008B0427" w:rsidRDefault="00613264" w:rsidP="00613264">
      <w:pPr>
        <w:jc w:val="both"/>
        <w:rPr>
          <w:rFonts w:ascii="Calibri" w:hAnsi="Calibri"/>
          <w:sz w:val="23"/>
          <w:szCs w:val="23"/>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8B0427" w14:paraId="2C24B3A9" w14:textId="77777777" w:rsidTr="008B0427">
        <w:tc>
          <w:tcPr>
            <w:tcW w:w="8516" w:type="dxa"/>
            <w:shd w:val="clear" w:color="auto" w:fill="4D335B"/>
          </w:tcPr>
          <w:p w14:paraId="10DA9221" w14:textId="77777777" w:rsidR="00296EE8" w:rsidRPr="008B0427" w:rsidRDefault="00296EE8" w:rsidP="00E00534">
            <w:pPr>
              <w:rPr>
                <w:rFonts w:ascii="Calibri" w:hAnsi="Calibri"/>
                <w:b/>
                <w:color w:val="FFFFFF" w:themeColor="background1"/>
                <w:sz w:val="23"/>
                <w:szCs w:val="23"/>
              </w:rPr>
            </w:pPr>
            <w:r w:rsidRPr="008B0427">
              <w:rPr>
                <w:rFonts w:ascii="Calibri" w:hAnsi="Calibri"/>
                <w:b/>
                <w:color w:val="FFFFFF" w:themeColor="background1"/>
                <w:sz w:val="23"/>
                <w:szCs w:val="23"/>
              </w:rPr>
              <w:t xml:space="preserve">JOB </w:t>
            </w:r>
            <w:r w:rsidR="00E00534" w:rsidRPr="008B0427">
              <w:rPr>
                <w:rFonts w:ascii="Calibri" w:hAnsi="Calibri"/>
                <w:b/>
                <w:color w:val="FFFFFF" w:themeColor="background1"/>
                <w:sz w:val="23"/>
                <w:szCs w:val="23"/>
              </w:rPr>
              <w:t>SPECIFIC RESPONSIBILITIES</w:t>
            </w:r>
          </w:p>
        </w:tc>
      </w:tr>
    </w:tbl>
    <w:p w14:paraId="170D32AA" w14:textId="77777777" w:rsidR="00296EE8" w:rsidRPr="008B0427" w:rsidRDefault="00296EE8" w:rsidP="00296EE8">
      <w:pPr>
        <w:rPr>
          <w:rFonts w:ascii="Calibri" w:hAnsi="Calibri"/>
          <w:sz w:val="23"/>
          <w:szCs w:val="23"/>
        </w:rPr>
      </w:pPr>
    </w:p>
    <w:p w14:paraId="4D5844EC" w14:textId="77777777" w:rsidR="00F201E0" w:rsidRPr="008B0427" w:rsidRDefault="00F201E0" w:rsidP="00F201E0">
      <w:pPr>
        <w:rPr>
          <w:rFonts w:ascii="Calibri" w:hAnsi="Calibri"/>
          <w:b/>
          <w:sz w:val="23"/>
          <w:szCs w:val="23"/>
        </w:rPr>
      </w:pPr>
      <w:r w:rsidRPr="008B0427">
        <w:rPr>
          <w:rFonts w:ascii="Calibri" w:hAnsi="Calibri"/>
          <w:b/>
          <w:sz w:val="23"/>
          <w:szCs w:val="23"/>
        </w:rPr>
        <w:t xml:space="preserve">Leadership and Management </w:t>
      </w:r>
    </w:p>
    <w:p w14:paraId="4E58EC53" w14:textId="77777777" w:rsidR="00F201E0" w:rsidRPr="008B0427" w:rsidRDefault="00F201E0" w:rsidP="00F201E0">
      <w:pPr>
        <w:rPr>
          <w:rFonts w:ascii="Calibri" w:hAnsi="Calibri"/>
          <w:sz w:val="23"/>
          <w:szCs w:val="23"/>
        </w:rPr>
      </w:pPr>
    </w:p>
    <w:p w14:paraId="446F0DC9"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Assist the Clinical Care Manager with responsibility for clinical care in the home.</w:t>
      </w:r>
    </w:p>
    <w:p w14:paraId="7370A57E"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Assist with the recruitment and training of the clinical team; ensuring training targets are met and the teams are competent in their roles.</w:t>
      </w:r>
    </w:p>
    <w:p w14:paraId="4389CBEF"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Inspire the clinical team to deliver outcomes for the home.</w:t>
      </w:r>
    </w:p>
    <w:p w14:paraId="18615EBA"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 xml:space="preserve">Ensure that all supervision, appraisal and performance management of the </w:t>
      </w:r>
      <w:r w:rsidRPr="008B0427">
        <w:rPr>
          <w:rFonts w:asciiTheme="majorHAnsi" w:hAnsiTheme="majorHAnsi" w:cstheme="majorHAnsi"/>
          <w:sz w:val="23"/>
          <w:szCs w:val="23"/>
        </w:rPr>
        <w:t>clinical t</w:t>
      </w:r>
      <w:r w:rsidRPr="008B0427">
        <w:rPr>
          <w:rFonts w:ascii="Calibri" w:hAnsi="Calibri"/>
          <w:sz w:val="23"/>
          <w:szCs w:val="23"/>
        </w:rPr>
        <w:t>eam, supporting them to achieve their potential.</w:t>
      </w:r>
    </w:p>
    <w:p w14:paraId="6A7BC34F"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Lead the clinical team to ensure they are aligned with the Athena vision and are operating from the Athena Charter.</w:t>
      </w:r>
    </w:p>
    <w:p w14:paraId="2900A151"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Ensure any requirements from internal and external audits are actioned within the timescales required.</w:t>
      </w:r>
    </w:p>
    <w:p w14:paraId="18395E52" w14:textId="77777777" w:rsidR="00F201E0" w:rsidRPr="008B0427" w:rsidRDefault="00F201E0" w:rsidP="00F201E0">
      <w:pPr>
        <w:numPr>
          <w:ilvl w:val="0"/>
          <w:numId w:val="3"/>
        </w:numPr>
        <w:jc w:val="both"/>
        <w:rPr>
          <w:rFonts w:asciiTheme="majorHAnsi" w:hAnsiTheme="majorHAnsi" w:cstheme="majorHAnsi"/>
          <w:sz w:val="22"/>
          <w:szCs w:val="22"/>
        </w:rPr>
      </w:pPr>
      <w:r w:rsidRPr="008B0427">
        <w:rPr>
          <w:rFonts w:asciiTheme="majorHAnsi" w:hAnsiTheme="majorHAnsi" w:cstheme="majorHAnsi"/>
          <w:sz w:val="22"/>
          <w:szCs w:val="22"/>
        </w:rPr>
        <w:t xml:space="preserve">Ensure that all rotas are maintained, ensuring efficient and effective use of manpower in accordance with company policies. </w:t>
      </w:r>
    </w:p>
    <w:p w14:paraId="6BE4249C" w14:textId="77777777" w:rsidR="00F201E0" w:rsidRPr="008B0427" w:rsidRDefault="00F201E0" w:rsidP="00F201E0">
      <w:pPr>
        <w:ind w:left="360"/>
        <w:jc w:val="both"/>
        <w:rPr>
          <w:rFonts w:ascii="Calibri" w:hAnsi="Calibri"/>
          <w:sz w:val="23"/>
          <w:szCs w:val="23"/>
        </w:rPr>
      </w:pPr>
    </w:p>
    <w:p w14:paraId="2A5D770C" w14:textId="77777777" w:rsidR="00F201E0" w:rsidRPr="008B0427" w:rsidRDefault="00F201E0" w:rsidP="00F201E0">
      <w:pPr>
        <w:jc w:val="both"/>
        <w:rPr>
          <w:rFonts w:ascii="Calibri" w:hAnsi="Calibri"/>
          <w:b/>
          <w:sz w:val="23"/>
          <w:szCs w:val="23"/>
        </w:rPr>
      </w:pPr>
      <w:r w:rsidRPr="008B0427">
        <w:rPr>
          <w:rFonts w:ascii="Calibri" w:hAnsi="Calibri"/>
          <w:b/>
          <w:sz w:val="23"/>
          <w:szCs w:val="23"/>
        </w:rPr>
        <w:t>Clinical Care</w:t>
      </w:r>
    </w:p>
    <w:p w14:paraId="5EACE34B" w14:textId="77777777" w:rsidR="00F201E0" w:rsidRPr="008B0427" w:rsidRDefault="00F201E0" w:rsidP="00F201E0">
      <w:pPr>
        <w:pStyle w:val="ListParagraph"/>
        <w:numPr>
          <w:ilvl w:val="0"/>
          <w:numId w:val="4"/>
        </w:numPr>
        <w:jc w:val="both"/>
        <w:rPr>
          <w:rFonts w:ascii="Calibri" w:hAnsi="Calibri"/>
          <w:sz w:val="23"/>
          <w:szCs w:val="23"/>
        </w:rPr>
      </w:pPr>
      <w:r w:rsidRPr="008B0427">
        <w:rPr>
          <w:rFonts w:ascii="Calibri" w:hAnsi="Calibri"/>
          <w:sz w:val="23"/>
          <w:szCs w:val="23"/>
        </w:rPr>
        <w:t>Assist care delivery in the home, to ensure continuous assessment, planning, implementation and evaluation of resident’s care.</w:t>
      </w:r>
    </w:p>
    <w:p w14:paraId="2998AF94"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 xml:space="preserve">Assist with ensuring care plans are regularly audited and that they are appropriate to the residents needs and reflect the care being delivered. </w:t>
      </w:r>
    </w:p>
    <w:p w14:paraId="619499DB"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 xml:space="preserve">Ensure medication is ordered and administered in line with company policies and procedures and the NMC guidelines. </w:t>
      </w:r>
    </w:p>
    <w:p w14:paraId="1CDF3F47"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Proactively research current and future clinical practices to ensure Athena are leading the way with clinical care delivery.</w:t>
      </w:r>
    </w:p>
    <w:p w14:paraId="3B8B3CAB" w14:textId="77777777" w:rsidR="00F201E0" w:rsidRPr="008B0427" w:rsidRDefault="00F201E0" w:rsidP="00F201E0">
      <w:pPr>
        <w:pStyle w:val="ListParagraph"/>
        <w:numPr>
          <w:ilvl w:val="0"/>
          <w:numId w:val="3"/>
        </w:numPr>
        <w:jc w:val="both"/>
        <w:rPr>
          <w:rFonts w:asciiTheme="majorHAnsi" w:hAnsiTheme="majorHAnsi" w:cstheme="majorHAnsi"/>
          <w:color w:val="000000" w:themeColor="text1"/>
          <w:sz w:val="23"/>
          <w:szCs w:val="23"/>
        </w:rPr>
      </w:pPr>
      <w:r w:rsidRPr="008B0427">
        <w:rPr>
          <w:rFonts w:ascii="Calibri" w:hAnsi="Calibri" w:cs="Calibri"/>
          <w:color w:val="000000" w:themeColor="text1"/>
          <w:sz w:val="23"/>
          <w:szCs w:val="23"/>
        </w:rPr>
        <w:t xml:space="preserve">Ensure that all regulatory and statutory requirements are met and company </w:t>
      </w:r>
      <w:r w:rsidRPr="008B0427">
        <w:rPr>
          <w:rFonts w:asciiTheme="majorHAnsi" w:hAnsiTheme="majorHAnsi" w:cstheme="majorHAnsi"/>
          <w:color w:val="000000" w:themeColor="text1"/>
          <w:sz w:val="23"/>
          <w:szCs w:val="23"/>
        </w:rPr>
        <w:t>policies and procedures are adhered to.</w:t>
      </w:r>
    </w:p>
    <w:p w14:paraId="67A33699" w14:textId="77777777" w:rsidR="00F201E0" w:rsidRPr="008B0427" w:rsidRDefault="00F201E0" w:rsidP="00F201E0">
      <w:pPr>
        <w:pStyle w:val="ListParagraph"/>
        <w:numPr>
          <w:ilvl w:val="0"/>
          <w:numId w:val="3"/>
        </w:numPr>
        <w:jc w:val="both"/>
        <w:rPr>
          <w:rFonts w:asciiTheme="majorHAnsi" w:hAnsiTheme="majorHAnsi" w:cstheme="majorHAnsi"/>
          <w:color w:val="000000" w:themeColor="text1"/>
          <w:sz w:val="23"/>
          <w:szCs w:val="23"/>
        </w:rPr>
      </w:pPr>
      <w:r w:rsidRPr="008B0427">
        <w:rPr>
          <w:rFonts w:asciiTheme="majorHAnsi" w:hAnsiTheme="majorHAnsi" w:cstheme="majorHAnsi"/>
          <w:color w:val="000000" w:themeColor="text1"/>
          <w:sz w:val="23"/>
          <w:szCs w:val="23"/>
        </w:rPr>
        <w:t xml:space="preserve">Develop and promote good communication with residents, relatives and team members. </w:t>
      </w:r>
    </w:p>
    <w:p w14:paraId="7B727A8C" w14:textId="10C4C1BA"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lastRenderedPageBreak/>
        <w:t>Ensure that the Clinical</w:t>
      </w:r>
      <w:r w:rsidR="008B0427">
        <w:rPr>
          <w:rFonts w:asciiTheme="majorHAnsi" w:hAnsiTheme="majorHAnsi" w:cstheme="majorHAnsi"/>
          <w:sz w:val="23"/>
          <w:szCs w:val="23"/>
        </w:rPr>
        <w:t xml:space="preserve"> Care</w:t>
      </w:r>
      <w:r w:rsidRPr="008B0427">
        <w:rPr>
          <w:rFonts w:asciiTheme="majorHAnsi" w:hAnsiTheme="majorHAnsi" w:cstheme="majorHAnsi"/>
          <w:sz w:val="23"/>
          <w:szCs w:val="23"/>
        </w:rPr>
        <w:t xml:space="preserve"> Manager is made aware of any clinical issues within the home.</w:t>
      </w:r>
    </w:p>
    <w:p w14:paraId="71D44D6F" w14:textId="6748BD9B"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Ensure that all care give</w:t>
      </w:r>
      <w:r w:rsidR="008B0427">
        <w:rPr>
          <w:rFonts w:asciiTheme="majorHAnsi" w:hAnsiTheme="majorHAnsi" w:cstheme="majorHAnsi"/>
          <w:sz w:val="23"/>
          <w:szCs w:val="23"/>
        </w:rPr>
        <w:t>n</w:t>
      </w:r>
      <w:r w:rsidRPr="008B0427">
        <w:rPr>
          <w:rFonts w:asciiTheme="majorHAnsi" w:hAnsiTheme="majorHAnsi" w:cstheme="majorHAnsi"/>
          <w:sz w:val="23"/>
          <w:szCs w:val="23"/>
        </w:rPr>
        <w:t xml:space="preserve"> is within the NMC codes of practice.</w:t>
      </w:r>
    </w:p>
    <w:p w14:paraId="78AB8FD6" w14:textId="77777777"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 xml:space="preserve">Ensure confidentiality in respect of residents. </w:t>
      </w:r>
    </w:p>
    <w:p w14:paraId="68B9EFF6" w14:textId="77777777" w:rsidR="00F201E0" w:rsidRPr="008B0427" w:rsidRDefault="00F201E0" w:rsidP="00F201E0">
      <w:pPr>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To assist in the development and implementation of the activities programme.</w:t>
      </w:r>
    </w:p>
    <w:p w14:paraId="4037ADDF" w14:textId="77777777" w:rsidR="00F201E0" w:rsidRPr="008B0427" w:rsidRDefault="00F201E0" w:rsidP="00F201E0">
      <w:pPr>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 xml:space="preserve">Liaise with GP’s and other professionals to ensure outstanding care for the residents is maintained. </w:t>
      </w:r>
    </w:p>
    <w:p w14:paraId="3316275E" w14:textId="77777777" w:rsidR="00F201E0" w:rsidRPr="008B0427" w:rsidRDefault="00F201E0" w:rsidP="00F201E0">
      <w:pPr>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 xml:space="preserve">To assist with the delivery of food and drink to the residents. </w:t>
      </w:r>
    </w:p>
    <w:p w14:paraId="73F11571" w14:textId="77777777"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To continually improve and update personal development in accordance with the requirements of PREP.</w:t>
      </w:r>
    </w:p>
    <w:p w14:paraId="02D07728" w14:textId="77777777"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Ensure all complains are dealt with appropriately in line with the company policies and procedures.</w:t>
      </w:r>
    </w:p>
    <w:p w14:paraId="1277EA9D" w14:textId="77777777"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To actively engage with residents in conversation and meaningful occupation related to their lifestyle choices at a level and pace that values the individual and respects their dignity and communication differences.</w:t>
      </w:r>
    </w:p>
    <w:p w14:paraId="75A8F7F1" w14:textId="64F47699" w:rsidR="00F201E0" w:rsidRPr="008B0427" w:rsidRDefault="00F201E0" w:rsidP="00F201E0">
      <w:pPr>
        <w:pStyle w:val="ListParagraph"/>
        <w:numPr>
          <w:ilvl w:val="0"/>
          <w:numId w:val="3"/>
        </w:numPr>
        <w:jc w:val="both"/>
        <w:rPr>
          <w:rFonts w:asciiTheme="majorHAnsi" w:hAnsiTheme="majorHAnsi" w:cstheme="majorHAnsi"/>
          <w:sz w:val="23"/>
          <w:szCs w:val="23"/>
        </w:rPr>
      </w:pPr>
      <w:r w:rsidRPr="008B0427">
        <w:rPr>
          <w:rFonts w:asciiTheme="majorHAnsi" w:hAnsiTheme="majorHAnsi" w:cstheme="majorHAnsi"/>
          <w:sz w:val="23"/>
          <w:szCs w:val="23"/>
        </w:rPr>
        <w:t>To respond in a timely way to residents who are distressed (calling out, calling for help, knocking or making noises that suggest the need for support) or seek assistance if you feel unable to respond appropriately.</w:t>
      </w:r>
    </w:p>
    <w:p w14:paraId="6E3CDE72" w14:textId="77777777" w:rsidR="00F201E0" w:rsidRPr="008B0427" w:rsidRDefault="00F201E0" w:rsidP="00F201E0">
      <w:pPr>
        <w:pStyle w:val="ListParagraph"/>
        <w:jc w:val="both"/>
        <w:rPr>
          <w:rFonts w:ascii="Calibri" w:hAnsi="Calibri"/>
          <w:sz w:val="23"/>
          <w:szCs w:val="23"/>
        </w:rPr>
      </w:pPr>
    </w:p>
    <w:p w14:paraId="098A890C" w14:textId="504D4023" w:rsidR="00F201E0" w:rsidRPr="008B0427" w:rsidRDefault="00F201E0" w:rsidP="008B0427">
      <w:pPr>
        <w:jc w:val="both"/>
        <w:rPr>
          <w:rFonts w:ascii="Calibri" w:hAnsi="Calibri"/>
          <w:b/>
          <w:sz w:val="23"/>
          <w:szCs w:val="23"/>
        </w:rPr>
      </w:pPr>
      <w:r w:rsidRPr="008B0427">
        <w:rPr>
          <w:rFonts w:ascii="Calibri" w:hAnsi="Calibri"/>
          <w:b/>
          <w:sz w:val="23"/>
          <w:szCs w:val="23"/>
        </w:rPr>
        <w:t>Health and Safety</w:t>
      </w:r>
    </w:p>
    <w:p w14:paraId="22B8588B" w14:textId="22FAC0B0"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Ensure Home Manager is informed of any incidents in the absence of the Clinical Care Manager.</w:t>
      </w:r>
    </w:p>
    <w:p w14:paraId="15299567"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Ensure storage of medications are in line with company policies and procedures.</w:t>
      </w:r>
    </w:p>
    <w:p w14:paraId="77556023"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Ensure risk assessments are completed within the home and safe working practices are being followed.</w:t>
      </w:r>
    </w:p>
    <w:p w14:paraId="2156291C" w14:textId="77777777" w:rsidR="00F201E0" w:rsidRPr="008B0427" w:rsidRDefault="00F201E0" w:rsidP="00F201E0">
      <w:pPr>
        <w:pStyle w:val="ListParagraph"/>
        <w:numPr>
          <w:ilvl w:val="0"/>
          <w:numId w:val="3"/>
        </w:numPr>
        <w:jc w:val="both"/>
        <w:rPr>
          <w:rFonts w:ascii="Calibri" w:hAnsi="Calibri"/>
          <w:sz w:val="23"/>
          <w:szCs w:val="23"/>
        </w:rPr>
      </w:pPr>
      <w:r w:rsidRPr="008B0427">
        <w:rPr>
          <w:rFonts w:ascii="Calibri" w:hAnsi="Calibri"/>
          <w:sz w:val="23"/>
          <w:szCs w:val="23"/>
        </w:rPr>
        <w:t>Ensure equipment and environment is safe within the home.</w:t>
      </w:r>
    </w:p>
    <w:p w14:paraId="3935353B" w14:textId="0A5FA70C" w:rsidR="001A4352" w:rsidRPr="008B0427" w:rsidRDefault="001A4352" w:rsidP="009948B6">
      <w:pPr>
        <w:tabs>
          <w:tab w:val="left" w:pos="3600"/>
        </w:tabs>
        <w:spacing w:line="276" w:lineRule="auto"/>
        <w:jc w:val="both"/>
        <w:rPr>
          <w:rFonts w:asciiTheme="majorHAnsi" w:hAnsiTheme="majorHAnsi" w:cs="Arial"/>
          <w:sz w:val="22"/>
          <w:szCs w:val="22"/>
        </w:rPr>
      </w:pPr>
    </w:p>
    <w:p w14:paraId="129840DE" w14:textId="77777777" w:rsidR="00F201E0" w:rsidRPr="008B0427" w:rsidRDefault="00F201E0" w:rsidP="009948B6">
      <w:pPr>
        <w:tabs>
          <w:tab w:val="left" w:pos="3600"/>
        </w:tabs>
        <w:spacing w:line="276" w:lineRule="auto"/>
        <w:jc w:val="both"/>
        <w:rPr>
          <w:rFonts w:asciiTheme="majorHAnsi" w:hAnsiTheme="majorHAnsi" w:cs="Arial"/>
          <w:sz w:val="22"/>
          <w:szCs w:val="22"/>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8B0427" w14:paraId="66714CC2" w14:textId="77777777" w:rsidTr="008B0427">
        <w:tc>
          <w:tcPr>
            <w:tcW w:w="8516" w:type="dxa"/>
            <w:shd w:val="clear" w:color="auto" w:fill="4D335B"/>
          </w:tcPr>
          <w:p w14:paraId="4947E6E2" w14:textId="77777777" w:rsidR="009948B6" w:rsidRPr="008B0427" w:rsidRDefault="009948B6" w:rsidP="009948B6">
            <w:pPr>
              <w:rPr>
                <w:rFonts w:ascii="Calibri" w:hAnsi="Calibri"/>
                <w:b/>
                <w:bCs/>
                <w:color w:val="FFFFFF" w:themeColor="background1"/>
                <w:sz w:val="23"/>
                <w:szCs w:val="23"/>
              </w:rPr>
            </w:pPr>
            <w:r w:rsidRPr="008B0427">
              <w:rPr>
                <w:rFonts w:ascii="Calibri" w:hAnsi="Calibri"/>
                <w:b/>
                <w:bCs/>
                <w:color w:val="FFFFFF" w:themeColor="background1"/>
                <w:sz w:val="23"/>
                <w:szCs w:val="23"/>
              </w:rPr>
              <w:t>PERSON SPECIFICATION</w:t>
            </w:r>
          </w:p>
        </w:tc>
      </w:tr>
    </w:tbl>
    <w:p w14:paraId="258596E1" w14:textId="215C025A" w:rsidR="0033228C" w:rsidRPr="008B0427" w:rsidRDefault="009B322D" w:rsidP="00296EE8">
      <w:pPr>
        <w:rPr>
          <w:rFonts w:ascii="Calibri" w:hAnsi="Calibri"/>
          <w:sz w:val="23"/>
          <w:szCs w:val="23"/>
        </w:rPr>
      </w:pPr>
      <w:r w:rsidRPr="008B0427">
        <w:rPr>
          <w:rFonts w:ascii="Calibri" w:hAnsi="Calibri"/>
          <w:sz w:val="23"/>
          <w:szCs w:val="23"/>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F201E0" w:rsidRPr="008B0427" w14:paraId="6904ED90" w14:textId="77777777" w:rsidTr="00DC4044">
        <w:trPr>
          <w:trHeight w:val="481"/>
          <w:jc w:val="center"/>
        </w:trPr>
        <w:tc>
          <w:tcPr>
            <w:tcW w:w="2783" w:type="dxa"/>
            <w:tcBorders>
              <w:top w:val="single" w:sz="4" w:space="0" w:color="auto"/>
              <w:bottom w:val="single" w:sz="4" w:space="0" w:color="auto"/>
              <w:right w:val="single" w:sz="4" w:space="0" w:color="auto"/>
            </w:tcBorders>
          </w:tcPr>
          <w:p w14:paraId="6BECECED" w14:textId="77777777" w:rsidR="00F201E0" w:rsidRPr="008B0427" w:rsidRDefault="00F201E0" w:rsidP="00DC4044">
            <w:pPr>
              <w:rPr>
                <w:rFonts w:ascii="Calibri" w:hAnsi="Calibri" w:cs="Arial"/>
                <w:b/>
                <w:sz w:val="23"/>
                <w:szCs w:val="23"/>
              </w:rPr>
            </w:pPr>
          </w:p>
        </w:tc>
        <w:tc>
          <w:tcPr>
            <w:tcW w:w="5515" w:type="dxa"/>
            <w:tcBorders>
              <w:top w:val="single" w:sz="4" w:space="0" w:color="auto"/>
              <w:left w:val="single" w:sz="4" w:space="0" w:color="auto"/>
              <w:bottom w:val="single" w:sz="4" w:space="0" w:color="auto"/>
              <w:right w:val="single" w:sz="4" w:space="0" w:color="auto"/>
            </w:tcBorders>
          </w:tcPr>
          <w:p w14:paraId="7B4A35F5" w14:textId="77777777" w:rsidR="00F201E0" w:rsidRPr="008B0427" w:rsidRDefault="00F201E0" w:rsidP="00DC4044">
            <w:pPr>
              <w:pStyle w:val="Heading2"/>
              <w:rPr>
                <w:rFonts w:ascii="Calibri" w:eastAsia="Arial Unicode MS" w:hAnsi="Calibri"/>
                <w:i w:val="0"/>
                <w:sz w:val="23"/>
                <w:szCs w:val="23"/>
              </w:rPr>
            </w:pPr>
            <w:r w:rsidRPr="008B0427">
              <w:rPr>
                <w:rFonts w:ascii="Calibri" w:hAnsi="Calibri"/>
                <w:i w:val="0"/>
                <w:sz w:val="23"/>
                <w:szCs w:val="23"/>
              </w:rPr>
              <w:t>Essential Criteria</w:t>
            </w:r>
          </w:p>
        </w:tc>
      </w:tr>
      <w:tr w:rsidR="00F201E0" w:rsidRPr="008B0427" w14:paraId="4C751EC6" w14:textId="77777777" w:rsidTr="00DC4044">
        <w:trPr>
          <w:jc w:val="center"/>
        </w:trPr>
        <w:tc>
          <w:tcPr>
            <w:tcW w:w="2783" w:type="dxa"/>
            <w:tcBorders>
              <w:top w:val="single" w:sz="4" w:space="0" w:color="auto"/>
              <w:bottom w:val="single" w:sz="4" w:space="0" w:color="auto"/>
              <w:right w:val="single" w:sz="4" w:space="0" w:color="auto"/>
            </w:tcBorders>
          </w:tcPr>
          <w:p w14:paraId="7D1AAD5D" w14:textId="77777777" w:rsidR="00F201E0" w:rsidRPr="008B0427" w:rsidRDefault="00F201E0" w:rsidP="00DC4044">
            <w:pPr>
              <w:pStyle w:val="Heading4"/>
              <w:rPr>
                <w:rFonts w:ascii="Calibri" w:hAnsi="Calibri" w:cs="Arial"/>
                <w:sz w:val="23"/>
                <w:szCs w:val="23"/>
              </w:rPr>
            </w:pPr>
            <w:r w:rsidRPr="008B0427">
              <w:rPr>
                <w:rFonts w:ascii="Calibri" w:hAnsi="Calibri" w:cs="Arial"/>
                <w:sz w:val="23"/>
                <w:szCs w:val="23"/>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0379B2E3"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NQF level 6 or equivalent RN/RGN Qualified or RMN or RNLD</w:t>
            </w:r>
          </w:p>
          <w:p w14:paraId="6ED069BB"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Dementia Qualification (for homes with people living with dementia) (</w:t>
            </w:r>
            <w:r w:rsidRPr="008B0427">
              <w:rPr>
                <w:rFonts w:ascii="Calibri" w:hAnsi="Calibri" w:cs="Arial"/>
                <w:b/>
                <w:sz w:val="23"/>
                <w:szCs w:val="23"/>
              </w:rPr>
              <w:t>Desirable</w:t>
            </w:r>
            <w:r w:rsidRPr="008B0427">
              <w:rPr>
                <w:rFonts w:ascii="Calibri" w:hAnsi="Calibri" w:cs="Arial"/>
                <w:sz w:val="23"/>
                <w:szCs w:val="23"/>
              </w:rPr>
              <w:t>)</w:t>
            </w:r>
          </w:p>
        </w:tc>
      </w:tr>
      <w:tr w:rsidR="00F201E0" w:rsidRPr="008B0427" w14:paraId="49A52795" w14:textId="77777777" w:rsidTr="00DC4044">
        <w:trPr>
          <w:jc w:val="center"/>
        </w:trPr>
        <w:tc>
          <w:tcPr>
            <w:tcW w:w="2783" w:type="dxa"/>
            <w:tcBorders>
              <w:top w:val="single" w:sz="4" w:space="0" w:color="auto"/>
              <w:bottom w:val="single" w:sz="4" w:space="0" w:color="auto"/>
              <w:right w:val="single" w:sz="4" w:space="0" w:color="auto"/>
            </w:tcBorders>
          </w:tcPr>
          <w:p w14:paraId="442A64E0" w14:textId="77777777" w:rsidR="00F201E0" w:rsidRPr="008B0427" w:rsidRDefault="00F201E0" w:rsidP="00DC4044">
            <w:pPr>
              <w:pStyle w:val="Heading4"/>
              <w:rPr>
                <w:rFonts w:ascii="Calibri" w:hAnsi="Calibri" w:cs="Arial"/>
                <w:sz w:val="23"/>
                <w:szCs w:val="23"/>
              </w:rPr>
            </w:pPr>
            <w:r w:rsidRPr="008B0427">
              <w:rPr>
                <w:rFonts w:ascii="Calibri" w:hAnsi="Calibri" w:cs="Arial"/>
                <w:sz w:val="23"/>
                <w:szCs w:val="23"/>
              </w:rPr>
              <w:t>Experience</w:t>
            </w:r>
          </w:p>
          <w:p w14:paraId="296CC223" w14:textId="77777777" w:rsidR="00F201E0" w:rsidRPr="008B0427" w:rsidRDefault="00F201E0" w:rsidP="00DC4044">
            <w:pPr>
              <w:rPr>
                <w:rFonts w:ascii="Calibri" w:hAnsi="Calibri" w:cs="Arial"/>
                <w:b/>
                <w:sz w:val="23"/>
                <w:szCs w:val="23"/>
              </w:rPr>
            </w:pPr>
          </w:p>
        </w:tc>
        <w:tc>
          <w:tcPr>
            <w:tcW w:w="5515" w:type="dxa"/>
            <w:tcBorders>
              <w:top w:val="single" w:sz="4" w:space="0" w:color="auto"/>
              <w:left w:val="single" w:sz="4" w:space="0" w:color="auto"/>
              <w:bottom w:val="single" w:sz="4" w:space="0" w:color="auto"/>
              <w:right w:val="single" w:sz="4" w:space="0" w:color="auto"/>
            </w:tcBorders>
          </w:tcPr>
          <w:p w14:paraId="4C608D9C"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Proven track record leading, empowering, supporting and motivating a clinical team</w:t>
            </w:r>
          </w:p>
          <w:p w14:paraId="2F256BCB" w14:textId="1176B78F"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Experience delivering high quality relationship centred care (</w:t>
            </w:r>
            <w:r w:rsidRPr="008B0427">
              <w:rPr>
                <w:rFonts w:ascii="Calibri" w:hAnsi="Calibri" w:cs="Arial"/>
                <w:b/>
                <w:sz w:val="23"/>
                <w:szCs w:val="23"/>
              </w:rPr>
              <w:t>Desirable</w:t>
            </w:r>
            <w:r w:rsidRPr="008B0427">
              <w:rPr>
                <w:rFonts w:ascii="Calibri" w:hAnsi="Calibri" w:cs="Arial"/>
                <w:sz w:val="23"/>
                <w:szCs w:val="23"/>
              </w:rPr>
              <w:t>)</w:t>
            </w:r>
          </w:p>
        </w:tc>
      </w:tr>
      <w:tr w:rsidR="00F201E0" w:rsidRPr="008B0427" w14:paraId="49BB8EE0" w14:textId="77777777" w:rsidTr="00DC4044">
        <w:trPr>
          <w:jc w:val="center"/>
        </w:trPr>
        <w:tc>
          <w:tcPr>
            <w:tcW w:w="2783" w:type="dxa"/>
            <w:tcBorders>
              <w:top w:val="single" w:sz="4" w:space="0" w:color="auto"/>
              <w:bottom w:val="single" w:sz="4" w:space="0" w:color="auto"/>
              <w:right w:val="single" w:sz="4" w:space="0" w:color="auto"/>
            </w:tcBorders>
          </w:tcPr>
          <w:p w14:paraId="5FEC5AFD" w14:textId="77777777" w:rsidR="00F201E0" w:rsidRPr="008B0427" w:rsidRDefault="00F201E0" w:rsidP="00DC4044">
            <w:pPr>
              <w:rPr>
                <w:rFonts w:ascii="Calibri" w:hAnsi="Calibri" w:cs="Arial"/>
                <w:b/>
                <w:sz w:val="23"/>
                <w:szCs w:val="23"/>
              </w:rPr>
            </w:pPr>
            <w:r w:rsidRPr="008B0427">
              <w:rPr>
                <w:rFonts w:ascii="Calibri" w:hAnsi="Calibri" w:cs="Arial"/>
                <w:b/>
                <w:sz w:val="23"/>
                <w:szCs w:val="23"/>
              </w:rPr>
              <w:t>Skills/</w:t>
            </w:r>
          </w:p>
          <w:p w14:paraId="096B9047" w14:textId="77777777" w:rsidR="00F201E0" w:rsidRPr="008B0427" w:rsidRDefault="00F201E0" w:rsidP="00DC4044">
            <w:pPr>
              <w:rPr>
                <w:rFonts w:ascii="Calibri" w:hAnsi="Calibri" w:cs="Arial"/>
                <w:b/>
                <w:sz w:val="23"/>
                <w:szCs w:val="23"/>
              </w:rPr>
            </w:pPr>
            <w:r w:rsidRPr="008B0427">
              <w:rPr>
                <w:rFonts w:ascii="Calibri" w:hAnsi="Calibri" w:cs="Arial"/>
                <w:b/>
                <w:sz w:val="23"/>
                <w:szCs w:val="23"/>
              </w:rPr>
              <w:t>Knowledge</w:t>
            </w:r>
          </w:p>
          <w:p w14:paraId="7E8AAAA3" w14:textId="77777777" w:rsidR="00F201E0" w:rsidRPr="008B0427" w:rsidRDefault="00F201E0" w:rsidP="00DC4044">
            <w:pPr>
              <w:rPr>
                <w:rFonts w:ascii="Calibri" w:hAnsi="Calibri" w:cs="Arial"/>
                <w:b/>
                <w:sz w:val="23"/>
                <w:szCs w:val="23"/>
              </w:rPr>
            </w:pPr>
          </w:p>
          <w:p w14:paraId="28C12DEC" w14:textId="77777777" w:rsidR="00F201E0" w:rsidRPr="008B0427" w:rsidRDefault="00F201E0" w:rsidP="00DC4044">
            <w:pPr>
              <w:rPr>
                <w:rFonts w:ascii="Calibri" w:hAnsi="Calibri" w:cs="Arial"/>
                <w:b/>
                <w:sz w:val="23"/>
                <w:szCs w:val="23"/>
              </w:rPr>
            </w:pPr>
          </w:p>
        </w:tc>
        <w:tc>
          <w:tcPr>
            <w:tcW w:w="5515" w:type="dxa"/>
            <w:tcBorders>
              <w:top w:val="single" w:sz="4" w:space="0" w:color="auto"/>
              <w:left w:val="single" w:sz="4" w:space="0" w:color="auto"/>
              <w:bottom w:val="single" w:sz="4" w:space="0" w:color="auto"/>
              <w:right w:val="single" w:sz="4" w:space="0" w:color="auto"/>
            </w:tcBorders>
          </w:tcPr>
          <w:p w14:paraId="160B7035"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Strong leadership and management skills</w:t>
            </w:r>
          </w:p>
          <w:p w14:paraId="4FDC60F1"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Excellent written, non-verbal and verbal communication skills</w:t>
            </w:r>
          </w:p>
          <w:p w14:paraId="547FE686"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Dementia Knowledge (for homes with people living with dementia)</w:t>
            </w:r>
          </w:p>
        </w:tc>
      </w:tr>
      <w:tr w:rsidR="00F201E0" w:rsidRPr="008B0427" w14:paraId="3D821D59" w14:textId="77777777" w:rsidTr="00DC4044">
        <w:trPr>
          <w:jc w:val="center"/>
        </w:trPr>
        <w:tc>
          <w:tcPr>
            <w:tcW w:w="2783" w:type="dxa"/>
            <w:tcBorders>
              <w:top w:val="single" w:sz="4" w:space="0" w:color="auto"/>
              <w:bottom w:val="single" w:sz="4" w:space="0" w:color="auto"/>
              <w:right w:val="single" w:sz="4" w:space="0" w:color="auto"/>
            </w:tcBorders>
          </w:tcPr>
          <w:p w14:paraId="3B650C4E" w14:textId="77777777" w:rsidR="00F201E0" w:rsidRPr="008B0427" w:rsidRDefault="00F201E0" w:rsidP="00DC4044">
            <w:pPr>
              <w:rPr>
                <w:rFonts w:ascii="Calibri" w:hAnsi="Calibri" w:cs="Arial"/>
                <w:b/>
                <w:sz w:val="23"/>
                <w:szCs w:val="23"/>
              </w:rPr>
            </w:pPr>
          </w:p>
          <w:p w14:paraId="2E95D983" w14:textId="77777777" w:rsidR="00F201E0" w:rsidRPr="008B0427" w:rsidRDefault="00F201E0" w:rsidP="00DC4044">
            <w:pPr>
              <w:pStyle w:val="Heading4"/>
              <w:rPr>
                <w:rFonts w:ascii="Calibri" w:hAnsi="Calibri" w:cs="Arial"/>
                <w:sz w:val="23"/>
                <w:szCs w:val="23"/>
              </w:rPr>
            </w:pPr>
            <w:r w:rsidRPr="008B0427">
              <w:rPr>
                <w:rFonts w:ascii="Calibri" w:hAnsi="Calibri" w:cs="Arial"/>
                <w:sz w:val="23"/>
                <w:szCs w:val="23"/>
              </w:rPr>
              <w:t>Personal Qualities</w:t>
            </w:r>
          </w:p>
        </w:tc>
        <w:tc>
          <w:tcPr>
            <w:tcW w:w="5515" w:type="dxa"/>
            <w:tcBorders>
              <w:top w:val="single" w:sz="4" w:space="0" w:color="auto"/>
              <w:left w:val="single" w:sz="4" w:space="0" w:color="auto"/>
              <w:bottom w:val="single" w:sz="4" w:space="0" w:color="auto"/>
              <w:right w:val="single" w:sz="4" w:space="0" w:color="auto"/>
            </w:tcBorders>
          </w:tcPr>
          <w:p w14:paraId="45C653E0"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Reliable and punctual</w:t>
            </w:r>
          </w:p>
          <w:p w14:paraId="648C97AF"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Able to adapt to change</w:t>
            </w:r>
          </w:p>
          <w:p w14:paraId="00A3F037"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Willing to learn and develop</w:t>
            </w:r>
          </w:p>
          <w:p w14:paraId="2C432714"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Approachable</w:t>
            </w:r>
          </w:p>
          <w:p w14:paraId="273EED7B"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Confident</w:t>
            </w:r>
          </w:p>
          <w:p w14:paraId="3429440A"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Diplomatic</w:t>
            </w:r>
          </w:p>
          <w:p w14:paraId="2E24063E"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lastRenderedPageBreak/>
              <w:t>Enthusiastic</w:t>
            </w:r>
          </w:p>
          <w:p w14:paraId="3710491C"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Flexible</w:t>
            </w:r>
          </w:p>
          <w:p w14:paraId="06D18B6F"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Influencing skills</w:t>
            </w:r>
          </w:p>
          <w:p w14:paraId="2FDECB6F"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Listening skills</w:t>
            </w:r>
          </w:p>
          <w:p w14:paraId="112F3E50"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Negotiating skills</w:t>
            </w:r>
          </w:p>
          <w:p w14:paraId="5C76467F"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Patient</w:t>
            </w:r>
          </w:p>
          <w:p w14:paraId="407B6242"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Positive attitude</w:t>
            </w:r>
          </w:p>
          <w:p w14:paraId="58755BEF" w14:textId="77777777" w:rsidR="00F201E0" w:rsidRPr="008B0427" w:rsidRDefault="00F201E0" w:rsidP="00DC4044">
            <w:pPr>
              <w:numPr>
                <w:ilvl w:val="0"/>
                <w:numId w:val="1"/>
              </w:numPr>
              <w:shd w:val="clear" w:color="auto" w:fill="FFFFFF"/>
              <w:rPr>
                <w:rFonts w:ascii="Calibri" w:hAnsi="Calibri" w:cs="Arial"/>
                <w:color w:val="000000"/>
                <w:sz w:val="23"/>
                <w:szCs w:val="23"/>
              </w:rPr>
            </w:pPr>
            <w:r w:rsidRPr="008B0427">
              <w:rPr>
                <w:rFonts w:ascii="Calibri" w:hAnsi="Calibri" w:cs="Arial"/>
                <w:color w:val="000000"/>
                <w:sz w:val="23"/>
                <w:szCs w:val="23"/>
              </w:rPr>
              <w:t>Self-motivator</w:t>
            </w:r>
          </w:p>
          <w:p w14:paraId="2954D77D"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Flexible approach to working hours - able to work occasional outside of normal hours.</w:t>
            </w:r>
          </w:p>
          <w:p w14:paraId="36DB8CF5"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Ability to promote a professional image for the company at all times</w:t>
            </w:r>
          </w:p>
          <w:p w14:paraId="1FBB75D6"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Willing and able to travel to other homes where needed for training / support</w:t>
            </w:r>
          </w:p>
          <w:p w14:paraId="75A45C9E" w14:textId="77777777" w:rsidR="00F201E0" w:rsidRPr="008B0427" w:rsidRDefault="00F201E0" w:rsidP="00DC4044">
            <w:pPr>
              <w:numPr>
                <w:ilvl w:val="0"/>
                <w:numId w:val="1"/>
              </w:numPr>
              <w:rPr>
                <w:rFonts w:ascii="Calibri" w:hAnsi="Calibri" w:cs="Arial"/>
                <w:sz w:val="23"/>
                <w:szCs w:val="23"/>
              </w:rPr>
            </w:pPr>
            <w:r w:rsidRPr="008B0427">
              <w:rPr>
                <w:rFonts w:ascii="Calibri" w:hAnsi="Calibri" w:cs="Arial"/>
                <w:sz w:val="23"/>
                <w:szCs w:val="23"/>
              </w:rPr>
              <w:t>Able to adapt to the Athena culture</w:t>
            </w:r>
          </w:p>
        </w:tc>
      </w:tr>
    </w:tbl>
    <w:p w14:paraId="7C7FBFA6" w14:textId="77777777" w:rsidR="0017551C" w:rsidRPr="008B0427" w:rsidRDefault="0017551C" w:rsidP="005008C4">
      <w:pPr>
        <w:tabs>
          <w:tab w:val="left" w:pos="3600"/>
        </w:tabs>
        <w:jc w:val="both"/>
        <w:rPr>
          <w:rFonts w:asciiTheme="majorHAnsi" w:hAnsiTheme="majorHAnsi" w:cstheme="majorHAnsi"/>
          <w:b/>
        </w:rPr>
      </w:pPr>
    </w:p>
    <w:p w14:paraId="53B33F0C" w14:textId="7707ACDE" w:rsidR="005008C4" w:rsidRPr="008B0427" w:rsidRDefault="005008C4" w:rsidP="005008C4">
      <w:pPr>
        <w:tabs>
          <w:tab w:val="left" w:pos="3600"/>
        </w:tabs>
        <w:jc w:val="both"/>
        <w:rPr>
          <w:rFonts w:asciiTheme="majorHAnsi" w:hAnsiTheme="majorHAnsi" w:cstheme="majorHAnsi"/>
          <w:b/>
        </w:rPr>
      </w:pPr>
      <w:r w:rsidRPr="008B0427">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8B0427" w:rsidRDefault="005008C4" w:rsidP="005008C4">
      <w:pPr>
        <w:tabs>
          <w:tab w:val="left" w:pos="3600"/>
        </w:tabs>
        <w:jc w:val="both"/>
        <w:rPr>
          <w:rFonts w:ascii="Calibri" w:hAnsi="Calibri" w:cs="Arial"/>
          <w:sz w:val="23"/>
          <w:szCs w:val="23"/>
        </w:rPr>
      </w:pPr>
    </w:p>
    <w:p w14:paraId="25F8E646" w14:textId="3D3EE0E6" w:rsidR="00296EE8" w:rsidRPr="00DE0D43" w:rsidRDefault="00296EE8" w:rsidP="00DE0D43">
      <w:pPr>
        <w:jc w:val="both"/>
        <w:rPr>
          <w:rFonts w:ascii="Calibri" w:hAnsi="Calibri"/>
          <w:sz w:val="23"/>
          <w:szCs w:val="23"/>
        </w:rPr>
      </w:pPr>
    </w:p>
    <w:sectPr w:rsidR="00296EE8" w:rsidRPr="00DE0D43"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Pr="008B0427" w:rsidRDefault="003B2C02" w:rsidP="0068761C">
      <w:r w:rsidRPr="008B0427">
        <w:separator/>
      </w:r>
    </w:p>
  </w:endnote>
  <w:endnote w:type="continuationSeparator" w:id="0">
    <w:p w14:paraId="777168DC" w14:textId="77777777" w:rsidR="003B2C02" w:rsidRPr="008B0427" w:rsidRDefault="003B2C02" w:rsidP="0068761C">
      <w:r w:rsidRPr="008B0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Pr="008B0427" w:rsidRDefault="00F1243B" w:rsidP="004C5DDE">
    <w:pPr>
      <w:pStyle w:val="Footer"/>
      <w:framePr w:wrap="around" w:vAnchor="text" w:hAnchor="margin" w:xAlign="right" w:y="1"/>
      <w:rPr>
        <w:rStyle w:val="PageNumber"/>
      </w:rPr>
    </w:pPr>
    <w:r w:rsidRPr="008B0427">
      <w:rPr>
        <w:rStyle w:val="PageNumber"/>
      </w:rPr>
      <w:fldChar w:fldCharType="begin"/>
    </w:r>
    <w:r w:rsidR="004A0AE8" w:rsidRPr="008B0427">
      <w:rPr>
        <w:rStyle w:val="PageNumber"/>
      </w:rPr>
      <w:instrText xml:space="preserve">PAGE  </w:instrText>
    </w:r>
    <w:r w:rsidRPr="008B0427">
      <w:rPr>
        <w:rStyle w:val="PageNumber"/>
      </w:rPr>
      <w:fldChar w:fldCharType="end"/>
    </w:r>
  </w:p>
  <w:p w14:paraId="6804F8C0" w14:textId="77777777" w:rsidR="004A0AE8" w:rsidRPr="008B0427"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8B0427" w:rsidRDefault="00F1243B" w:rsidP="004C5DDE">
    <w:pPr>
      <w:pStyle w:val="Footer"/>
      <w:framePr w:wrap="around" w:vAnchor="text" w:hAnchor="margin" w:xAlign="right" w:y="1"/>
      <w:rPr>
        <w:rStyle w:val="PageNumber"/>
        <w:rFonts w:asciiTheme="majorHAnsi" w:hAnsiTheme="majorHAnsi" w:cstheme="majorHAnsi"/>
        <w:sz w:val="20"/>
        <w:szCs w:val="20"/>
      </w:rPr>
    </w:pPr>
    <w:r w:rsidRPr="008B0427">
      <w:rPr>
        <w:rStyle w:val="PageNumber"/>
        <w:rFonts w:asciiTheme="majorHAnsi" w:hAnsiTheme="majorHAnsi" w:cstheme="majorHAnsi"/>
        <w:sz w:val="20"/>
        <w:szCs w:val="20"/>
      </w:rPr>
      <w:fldChar w:fldCharType="begin"/>
    </w:r>
    <w:r w:rsidR="004A0AE8" w:rsidRPr="008B0427">
      <w:rPr>
        <w:rStyle w:val="PageNumber"/>
        <w:rFonts w:asciiTheme="majorHAnsi" w:hAnsiTheme="majorHAnsi" w:cstheme="majorHAnsi"/>
        <w:sz w:val="20"/>
        <w:szCs w:val="20"/>
      </w:rPr>
      <w:instrText xml:space="preserve">PAGE  </w:instrText>
    </w:r>
    <w:r w:rsidRPr="008B0427">
      <w:rPr>
        <w:rStyle w:val="PageNumber"/>
        <w:rFonts w:asciiTheme="majorHAnsi" w:hAnsiTheme="majorHAnsi" w:cstheme="majorHAnsi"/>
        <w:sz w:val="20"/>
        <w:szCs w:val="20"/>
      </w:rPr>
      <w:fldChar w:fldCharType="separate"/>
    </w:r>
    <w:r w:rsidR="00DF6DCE" w:rsidRPr="008B0427">
      <w:rPr>
        <w:rStyle w:val="PageNumber"/>
        <w:rFonts w:asciiTheme="majorHAnsi" w:hAnsiTheme="majorHAnsi" w:cstheme="majorHAnsi"/>
        <w:sz w:val="20"/>
        <w:szCs w:val="20"/>
      </w:rPr>
      <w:t>1</w:t>
    </w:r>
    <w:r w:rsidRPr="008B0427">
      <w:rPr>
        <w:rStyle w:val="PageNumber"/>
        <w:rFonts w:asciiTheme="majorHAnsi" w:hAnsiTheme="majorHAnsi" w:cstheme="majorHAnsi"/>
        <w:sz w:val="20"/>
        <w:szCs w:val="20"/>
      </w:rPr>
      <w:fldChar w:fldCharType="end"/>
    </w:r>
  </w:p>
  <w:p w14:paraId="075314F5" w14:textId="5880DF37" w:rsidR="004A0AE8" w:rsidRPr="008B0427" w:rsidRDefault="00E32532" w:rsidP="00672A51">
    <w:pPr>
      <w:pStyle w:val="Footer"/>
      <w:ind w:right="360"/>
      <w:jc w:val="right"/>
      <w:rPr>
        <w:rFonts w:asciiTheme="majorHAnsi" w:hAnsiTheme="majorHAnsi"/>
        <w:sz w:val="14"/>
        <w:szCs w:val="14"/>
      </w:rPr>
    </w:pPr>
    <w:r w:rsidRPr="008B0427">
      <w:rPr>
        <w:rFonts w:asciiTheme="majorHAnsi" w:hAnsiTheme="majorHAnsi"/>
        <w:sz w:val="14"/>
        <w:szCs w:val="14"/>
      </w:rPr>
      <w:t>Athena</w:t>
    </w:r>
    <w:r w:rsidR="00672A51" w:rsidRPr="008B0427">
      <w:rPr>
        <w:rFonts w:asciiTheme="majorHAnsi" w:hAnsiTheme="majorHAnsi"/>
        <w:sz w:val="14"/>
        <w:szCs w:val="14"/>
      </w:rPr>
      <w:t xml:space="preserve"> JD </w:t>
    </w:r>
    <w:r w:rsidR="007060C2" w:rsidRPr="008B0427">
      <w:rPr>
        <w:rFonts w:asciiTheme="majorHAnsi" w:hAnsiTheme="majorHAnsi"/>
        <w:sz w:val="14"/>
        <w:szCs w:val="14"/>
      </w:rPr>
      <w:t>Re</w:t>
    </w:r>
    <w:r w:rsidR="00F201E0" w:rsidRPr="008B0427">
      <w:rPr>
        <w:rFonts w:asciiTheme="majorHAnsi" w:hAnsiTheme="majorHAnsi"/>
        <w:sz w:val="14"/>
        <w:szCs w:val="14"/>
      </w:rPr>
      <w:t>gistered Nurse</w:t>
    </w:r>
    <w:r w:rsidR="00672A51" w:rsidRPr="008B0427">
      <w:rPr>
        <w:rFonts w:asciiTheme="majorHAnsi" w:hAnsiTheme="majorHAnsi"/>
        <w:sz w:val="14"/>
        <w:szCs w:val="14"/>
      </w:rPr>
      <w:t xml:space="preserve"> V1 July 2022</w:t>
    </w:r>
    <w:r w:rsidR="00D81FDD" w:rsidRPr="008B0427">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Pr="008B0427" w:rsidRDefault="003B2C02" w:rsidP="0068761C">
      <w:r w:rsidRPr="008B0427">
        <w:separator/>
      </w:r>
    </w:p>
  </w:footnote>
  <w:footnote w:type="continuationSeparator" w:id="0">
    <w:p w14:paraId="5A8AD198" w14:textId="77777777" w:rsidR="003B2C02" w:rsidRPr="008B0427" w:rsidRDefault="003B2C02" w:rsidP="0068761C">
      <w:r w:rsidRPr="008B0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6DC59E96" w:rsidR="00672A51" w:rsidRPr="008B0427"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6"/>
  </w:num>
  <w:num w:numId="2" w16cid:durableId="1986928236">
    <w:abstractNumId w:val="5"/>
  </w:num>
  <w:num w:numId="3" w16cid:durableId="901520080">
    <w:abstractNumId w:val="4"/>
  </w:num>
  <w:num w:numId="4" w16cid:durableId="1115759546">
    <w:abstractNumId w:val="2"/>
  </w:num>
  <w:num w:numId="5" w16cid:durableId="878667784">
    <w:abstractNumId w:val="0"/>
  </w:num>
  <w:num w:numId="6" w16cid:durableId="1270355388">
    <w:abstractNumId w:val="1"/>
  </w:num>
  <w:num w:numId="7" w16cid:durableId="648825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C3E1F"/>
    <w:rsid w:val="00221622"/>
    <w:rsid w:val="00230BF4"/>
    <w:rsid w:val="0023361C"/>
    <w:rsid w:val="00252BF6"/>
    <w:rsid w:val="00272D32"/>
    <w:rsid w:val="00296EE8"/>
    <w:rsid w:val="00297604"/>
    <w:rsid w:val="002E5218"/>
    <w:rsid w:val="002F0957"/>
    <w:rsid w:val="0031535F"/>
    <w:rsid w:val="0033228C"/>
    <w:rsid w:val="00376813"/>
    <w:rsid w:val="0039037F"/>
    <w:rsid w:val="003B2C02"/>
    <w:rsid w:val="003E305A"/>
    <w:rsid w:val="00411FD1"/>
    <w:rsid w:val="00413729"/>
    <w:rsid w:val="00441174"/>
    <w:rsid w:val="00446A36"/>
    <w:rsid w:val="004619D0"/>
    <w:rsid w:val="00471D53"/>
    <w:rsid w:val="004A0AE8"/>
    <w:rsid w:val="004C5DDE"/>
    <w:rsid w:val="004D4D43"/>
    <w:rsid w:val="004E63F4"/>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14CFF"/>
    <w:rsid w:val="00672A51"/>
    <w:rsid w:val="00673069"/>
    <w:rsid w:val="0068761C"/>
    <w:rsid w:val="00687DAC"/>
    <w:rsid w:val="006A73CE"/>
    <w:rsid w:val="006F663C"/>
    <w:rsid w:val="007060C2"/>
    <w:rsid w:val="0072598C"/>
    <w:rsid w:val="00763EE8"/>
    <w:rsid w:val="007A795F"/>
    <w:rsid w:val="007B26D4"/>
    <w:rsid w:val="007D6038"/>
    <w:rsid w:val="007E0CF4"/>
    <w:rsid w:val="008222E0"/>
    <w:rsid w:val="008908A5"/>
    <w:rsid w:val="00893AC5"/>
    <w:rsid w:val="008A751E"/>
    <w:rsid w:val="008B0427"/>
    <w:rsid w:val="008C2313"/>
    <w:rsid w:val="008E07E3"/>
    <w:rsid w:val="008F12D4"/>
    <w:rsid w:val="00905FC0"/>
    <w:rsid w:val="00920E50"/>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E71A8"/>
    <w:rsid w:val="00D20A03"/>
    <w:rsid w:val="00D81FDD"/>
    <w:rsid w:val="00D90B25"/>
    <w:rsid w:val="00D95306"/>
    <w:rsid w:val="00DB4106"/>
    <w:rsid w:val="00DD3761"/>
    <w:rsid w:val="00DE0703"/>
    <w:rsid w:val="00DE0D43"/>
    <w:rsid w:val="00DE735A"/>
    <w:rsid w:val="00DF6DCE"/>
    <w:rsid w:val="00E00534"/>
    <w:rsid w:val="00E20DD3"/>
    <w:rsid w:val="00E22623"/>
    <w:rsid w:val="00E23893"/>
    <w:rsid w:val="00E32532"/>
    <w:rsid w:val="00E34D60"/>
    <w:rsid w:val="00E432CD"/>
    <w:rsid w:val="00E8491E"/>
    <w:rsid w:val="00EA1B1A"/>
    <w:rsid w:val="00EF5250"/>
    <w:rsid w:val="00EF5305"/>
    <w:rsid w:val="00F007C1"/>
    <w:rsid w:val="00F1243B"/>
    <w:rsid w:val="00F201E0"/>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rPr>
      <w:lang w:val="en-GB"/>
    </w:rPr>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4</cp:revision>
  <cp:lastPrinted>2016-06-29T09:51:00Z</cp:lastPrinted>
  <dcterms:created xsi:type="dcterms:W3CDTF">2025-08-05T12:52:00Z</dcterms:created>
  <dcterms:modified xsi:type="dcterms:W3CDTF">2025-08-12T15:26:00Z</dcterms:modified>
</cp:coreProperties>
</file>